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w:t>
      </w:r>
      <w:r w:rsidRPr="005A3AA5">
        <w:rPr>
          <w:rFonts w:ascii="Times New Roman" w:eastAsia="Times New Roman" w:hAnsi="Times New Roman" w:cs="Times New Roman"/>
          <w:b/>
          <w:sz w:val="28"/>
          <w:szCs w:val="28"/>
          <w:lang w:eastAsia="ru-RU"/>
        </w:rPr>
        <w:t>ансовый университет)</w:t>
      </w:r>
    </w:p>
    <w:p w14:paraId="51DBFB00" w14:textId="77777777" w:rsidR="00923A8E" w:rsidRPr="005A3AA5"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5A3AA5" w:rsidRDefault="009F4336" w:rsidP="00923A8E">
      <w:pPr>
        <w:spacing w:after="0" w:line="240" w:lineRule="auto"/>
        <w:jc w:val="center"/>
        <w:rPr>
          <w:rFonts w:ascii="Times New Roman" w:eastAsia="Times New Roman" w:hAnsi="Times New Roman" w:cs="Times New Roman"/>
          <w:b/>
          <w:sz w:val="28"/>
          <w:szCs w:val="28"/>
          <w:lang w:eastAsia="ru-RU"/>
        </w:rPr>
      </w:pPr>
      <w:r w:rsidRPr="005A3AA5">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45CF5E5" w14:textId="77777777" w:rsidR="00A73001" w:rsidRPr="005A3AA5" w:rsidRDefault="00A73001" w:rsidP="00A73001">
      <w:pPr>
        <w:spacing w:after="0" w:line="240" w:lineRule="auto"/>
        <w:jc w:val="center"/>
        <w:rPr>
          <w:rFonts w:ascii="Times New Roman" w:eastAsia="Times New Roman" w:hAnsi="Times New Roman" w:cs="Times New Roman"/>
          <w:b/>
          <w:sz w:val="28"/>
          <w:szCs w:val="28"/>
          <w:lang w:eastAsia="ru-RU"/>
        </w:rPr>
      </w:pPr>
      <w:r w:rsidRPr="005A3AA5">
        <w:rPr>
          <w:rFonts w:ascii="Times New Roman" w:eastAsia="Times New Roman" w:hAnsi="Times New Roman" w:cs="Times New Roman"/>
          <w:b/>
          <w:sz w:val="28"/>
          <w:szCs w:val="28"/>
          <w:lang w:eastAsia="ru-RU"/>
        </w:rPr>
        <w:t>Факультета экономики и бизнеса</w:t>
      </w:r>
    </w:p>
    <w:p w14:paraId="62EA1A59" w14:textId="77777777" w:rsidR="00923A8E" w:rsidRPr="005A3AA5"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p>
    <w:p w14:paraId="5BF5D1A0" w14:textId="3BD8F016" w:rsidR="009E37EB" w:rsidRPr="005A3AA5" w:rsidRDefault="00923A8E" w:rsidP="009E37EB">
      <w:pPr>
        <w:spacing w:after="0" w:line="240" w:lineRule="auto"/>
        <w:jc w:val="center"/>
        <w:rPr>
          <w:rFonts w:ascii="Times New Roman" w:eastAsia="Calibri" w:hAnsi="Times New Roman" w:cs="Times New Roman"/>
        </w:rPr>
      </w:pPr>
      <w:r w:rsidRPr="005A3AA5">
        <w:rPr>
          <w:rFonts w:ascii="Times New Roman" w:eastAsia="Times New Roman" w:hAnsi="Times New Roman" w:cs="Times New Roman"/>
          <w:b/>
          <w:sz w:val="28"/>
          <w:szCs w:val="28"/>
          <w:lang w:eastAsia="ru-RU"/>
        </w:rPr>
        <w:tab/>
      </w:r>
      <w:bookmarkStart w:id="0" w:name="_Hlk104465633"/>
      <w:r w:rsidR="0078415C" w:rsidRPr="005A3AA5">
        <w:rPr>
          <w:rFonts w:ascii="Times New Roman" w:eastAsia="Times New Roman" w:hAnsi="Times New Roman" w:cs="Times New Roman"/>
          <w:b/>
          <w:sz w:val="28"/>
          <w:szCs w:val="28"/>
          <w:lang w:eastAsia="ru-RU"/>
        </w:rPr>
        <w:t xml:space="preserve">Теоретические основы судебно-экономической экспертизы </w:t>
      </w:r>
      <w:bookmarkEnd w:id="0"/>
    </w:p>
    <w:p w14:paraId="759384D3" w14:textId="6423CA77" w:rsidR="00923A8E" w:rsidRPr="005A3AA5"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p>
    <w:p w14:paraId="375B7C27"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r w:rsidRPr="005A3AA5">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5A3AA5"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5A3AA5">
        <w:rPr>
          <w:rFonts w:ascii="Times New Roman" w:eastAsia="Times New Roman" w:hAnsi="Times New Roman" w:cs="Times New Roman"/>
          <w:b/>
          <w:sz w:val="28"/>
          <w:szCs w:val="28"/>
          <w:lang w:eastAsia="ru-RU"/>
        </w:rPr>
        <w:tab/>
      </w:r>
    </w:p>
    <w:p w14:paraId="3B3434F4" w14:textId="77777777" w:rsidR="00923A8E" w:rsidRPr="005A3AA5" w:rsidRDefault="00923A8E" w:rsidP="00923A8E">
      <w:pPr>
        <w:spacing w:after="0" w:line="240" w:lineRule="auto"/>
        <w:jc w:val="center"/>
        <w:rPr>
          <w:rFonts w:ascii="Times New Roman" w:eastAsia="Times New Roman" w:hAnsi="Times New Roman" w:cs="Times New Roman"/>
          <w:sz w:val="28"/>
          <w:szCs w:val="28"/>
          <w:lang w:eastAsia="ru-RU"/>
        </w:rPr>
      </w:pPr>
      <w:r w:rsidRPr="005A3AA5">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7777777" w:rsidR="00923A8E" w:rsidRPr="005A3AA5" w:rsidRDefault="00923A8E" w:rsidP="00923A8E">
      <w:pPr>
        <w:spacing w:after="0" w:line="240" w:lineRule="auto"/>
        <w:jc w:val="center"/>
        <w:rPr>
          <w:rFonts w:ascii="Times New Roman" w:eastAsia="Times New Roman" w:hAnsi="Times New Roman" w:cs="Times New Roman"/>
          <w:sz w:val="28"/>
          <w:szCs w:val="28"/>
          <w:lang w:eastAsia="ru-RU"/>
        </w:rPr>
      </w:pPr>
      <w:r w:rsidRPr="005A3AA5">
        <w:rPr>
          <w:rFonts w:ascii="Times New Roman" w:eastAsia="Times New Roman" w:hAnsi="Times New Roman" w:cs="Times New Roman"/>
          <w:sz w:val="28"/>
          <w:szCs w:val="28"/>
          <w:lang w:eastAsia="ru-RU"/>
        </w:rPr>
        <w:t>38.0</w:t>
      </w:r>
      <w:r w:rsidR="00725B88" w:rsidRPr="005A3AA5">
        <w:rPr>
          <w:rFonts w:ascii="Times New Roman" w:eastAsia="Times New Roman" w:hAnsi="Times New Roman" w:cs="Times New Roman"/>
          <w:sz w:val="28"/>
          <w:szCs w:val="28"/>
          <w:lang w:eastAsia="ru-RU"/>
        </w:rPr>
        <w:t>4</w:t>
      </w:r>
      <w:r w:rsidRPr="005A3AA5">
        <w:rPr>
          <w:rFonts w:ascii="Times New Roman" w:eastAsia="Times New Roman" w:hAnsi="Times New Roman" w:cs="Times New Roman"/>
          <w:sz w:val="28"/>
          <w:szCs w:val="28"/>
          <w:lang w:eastAsia="ru-RU"/>
        </w:rPr>
        <w:t>.01«Экономика»</w:t>
      </w:r>
    </w:p>
    <w:p w14:paraId="22AE67B0" w14:textId="77777777" w:rsidR="00725B88" w:rsidRPr="005A3AA5" w:rsidRDefault="00725B88" w:rsidP="00923A8E">
      <w:pPr>
        <w:spacing w:after="0" w:line="240" w:lineRule="auto"/>
        <w:jc w:val="center"/>
        <w:rPr>
          <w:rFonts w:ascii="Times New Roman" w:eastAsia="Times New Roman" w:hAnsi="Times New Roman" w:cs="Times New Roman"/>
          <w:sz w:val="28"/>
          <w:szCs w:val="28"/>
          <w:lang w:eastAsia="ru-RU"/>
        </w:rPr>
      </w:pPr>
      <w:r w:rsidRPr="005A3AA5">
        <w:rPr>
          <w:rFonts w:ascii="Times New Roman" w:eastAsia="Times New Roman" w:hAnsi="Times New Roman" w:cs="Times New Roman"/>
          <w:sz w:val="28"/>
          <w:szCs w:val="28"/>
          <w:lang w:eastAsia="ru-RU"/>
        </w:rPr>
        <w:t>Направленность программы магистратуры</w:t>
      </w:r>
      <w:r w:rsidR="00923A8E" w:rsidRPr="005A3AA5">
        <w:rPr>
          <w:rFonts w:ascii="Times New Roman" w:eastAsia="Times New Roman" w:hAnsi="Times New Roman" w:cs="Times New Roman"/>
          <w:sz w:val="28"/>
          <w:szCs w:val="28"/>
          <w:lang w:eastAsia="ru-RU"/>
        </w:rPr>
        <w:t xml:space="preserve"> </w:t>
      </w:r>
    </w:p>
    <w:p w14:paraId="17CC8D1A" w14:textId="70A7CEB3" w:rsidR="00923A8E" w:rsidRPr="005A3AA5" w:rsidRDefault="00923A8E" w:rsidP="00D57A26">
      <w:pPr>
        <w:spacing w:after="0" w:line="240" w:lineRule="auto"/>
        <w:jc w:val="center"/>
        <w:rPr>
          <w:rFonts w:ascii="Times New Roman" w:eastAsia="Times New Roman" w:hAnsi="Times New Roman" w:cs="Times New Roman"/>
          <w:sz w:val="28"/>
          <w:szCs w:val="28"/>
          <w:lang w:eastAsia="ru-RU"/>
        </w:rPr>
      </w:pPr>
      <w:r w:rsidRPr="005A3AA5">
        <w:rPr>
          <w:rFonts w:ascii="Times New Roman" w:eastAsia="Times New Roman" w:hAnsi="Times New Roman" w:cs="Times New Roman"/>
          <w:sz w:val="28"/>
          <w:szCs w:val="28"/>
          <w:lang w:eastAsia="ru-RU"/>
        </w:rPr>
        <w:t>«</w:t>
      </w:r>
      <w:r w:rsidR="009E37EB" w:rsidRPr="005A3AA5">
        <w:rPr>
          <w:rFonts w:ascii="Times New Roman" w:eastAsia="Times New Roman" w:hAnsi="Times New Roman" w:cs="Times New Roman"/>
          <w:sz w:val="28"/>
          <w:szCs w:val="28"/>
          <w:lang w:eastAsia="ru-RU"/>
        </w:rPr>
        <w:t>Финансовые расследования в организаци</w:t>
      </w:r>
      <w:r w:rsidR="00D57A26" w:rsidRPr="005A3AA5">
        <w:rPr>
          <w:rFonts w:ascii="Times New Roman" w:eastAsia="Times New Roman" w:hAnsi="Times New Roman" w:cs="Times New Roman"/>
          <w:sz w:val="28"/>
          <w:szCs w:val="28"/>
          <w:lang w:eastAsia="ru-RU"/>
        </w:rPr>
        <w:t>ях</w:t>
      </w:r>
      <w:r w:rsidRPr="005A3AA5">
        <w:rPr>
          <w:rFonts w:ascii="Times New Roman" w:eastAsia="Times New Roman" w:hAnsi="Times New Roman" w:cs="Times New Roman"/>
          <w:sz w:val="28"/>
          <w:szCs w:val="28"/>
          <w:lang w:eastAsia="ru-RU"/>
        </w:rPr>
        <w:t>»</w:t>
      </w:r>
    </w:p>
    <w:p w14:paraId="1D4DE0D6" w14:textId="77777777" w:rsidR="00932F0B" w:rsidRPr="005A3AA5"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5A3AA5"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5A3AA5"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5A3AA5"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5A3AA5"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5A3AA5"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5A3AA5"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5A3AA5"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5A3AA5"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5A3AA5"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5A3AA5"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5A3AA5"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0D245A18" w:rsidR="00923A8E" w:rsidRPr="005A3AA5" w:rsidRDefault="00923A8E" w:rsidP="00923A8E">
      <w:pPr>
        <w:spacing w:after="0" w:line="240" w:lineRule="auto"/>
        <w:rPr>
          <w:rFonts w:ascii="Times New Roman" w:eastAsia="Times New Roman" w:hAnsi="Times New Roman" w:cs="Times New Roman"/>
          <w:b/>
          <w:i/>
          <w:sz w:val="28"/>
          <w:szCs w:val="28"/>
          <w:lang w:eastAsia="ru-RU"/>
        </w:rPr>
      </w:pPr>
    </w:p>
    <w:p w14:paraId="46A10370" w14:textId="1DCEFE9A" w:rsidR="0078415C" w:rsidRPr="005A3AA5" w:rsidRDefault="0078415C" w:rsidP="00923A8E">
      <w:pPr>
        <w:spacing w:after="0" w:line="240" w:lineRule="auto"/>
        <w:rPr>
          <w:rFonts w:ascii="Times New Roman" w:eastAsia="Times New Roman" w:hAnsi="Times New Roman" w:cs="Times New Roman"/>
          <w:b/>
          <w:i/>
          <w:sz w:val="28"/>
          <w:szCs w:val="28"/>
          <w:lang w:eastAsia="ru-RU"/>
        </w:rPr>
      </w:pPr>
    </w:p>
    <w:p w14:paraId="290A14EA" w14:textId="77777777" w:rsidR="0078415C" w:rsidRPr="005A3AA5" w:rsidRDefault="0078415C"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5A3AA5"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5A3AA5"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5A3AA5" w:rsidRDefault="00923A8E" w:rsidP="00923A8E">
      <w:pPr>
        <w:spacing w:after="0" w:line="240" w:lineRule="auto"/>
        <w:rPr>
          <w:rFonts w:ascii="Times New Roman" w:eastAsia="Times New Roman" w:hAnsi="Times New Roman" w:cs="Times New Roman"/>
          <w:b/>
          <w:i/>
          <w:sz w:val="28"/>
          <w:szCs w:val="28"/>
          <w:lang w:eastAsia="ru-RU"/>
        </w:rPr>
      </w:pPr>
    </w:p>
    <w:p w14:paraId="1414DCA9" w14:textId="42F027EC" w:rsidR="00092C17" w:rsidRPr="005A3AA5" w:rsidRDefault="00923A8E" w:rsidP="00923A8E">
      <w:pPr>
        <w:spacing w:after="0" w:line="240" w:lineRule="auto"/>
        <w:jc w:val="center"/>
        <w:rPr>
          <w:rFonts w:ascii="Times New Roman" w:eastAsia="Times New Roman" w:hAnsi="Times New Roman" w:cs="Times New Roman"/>
          <w:b/>
          <w:caps/>
          <w:sz w:val="28"/>
          <w:szCs w:val="28"/>
          <w:lang w:eastAsia="ru-RU"/>
        </w:rPr>
      </w:pPr>
      <w:r w:rsidRPr="005A3AA5">
        <w:rPr>
          <w:rFonts w:ascii="Times New Roman" w:eastAsia="Times New Roman" w:hAnsi="Times New Roman" w:cs="Times New Roman"/>
          <w:b/>
          <w:sz w:val="28"/>
          <w:szCs w:val="28"/>
          <w:lang w:eastAsia="ru-RU"/>
        </w:rPr>
        <w:t>Москва</w:t>
      </w:r>
      <w:r w:rsidR="009F4336" w:rsidRPr="005A3AA5">
        <w:rPr>
          <w:rFonts w:ascii="Times New Roman" w:eastAsia="Times New Roman" w:hAnsi="Times New Roman" w:cs="Times New Roman"/>
          <w:b/>
          <w:caps/>
          <w:sz w:val="28"/>
          <w:szCs w:val="28"/>
          <w:lang w:eastAsia="ru-RU"/>
        </w:rPr>
        <w:t xml:space="preserve"> 202</w:t>
      </w:r>
      <w:r w:rsidR="0044443D" w:rsidRPr="005A3AA5">
        <w:rPr>
          <w:rFonts w:ascii="Times New Roman" w:eastAsia="Times New Roman" w:hAnsi="Times New Roman" w:cs="Times New Roman"/>
          <w:b/>
          <w:caps/>
          <w:sz w:val="28"/>
          <w:szCs w:val="28"/>
          <w:lang w:eastAsia="ru-RU"/>
        </w:rPr>
        <w:t>2</w:t>
      </w:r>
    </w:p>
    <w:p w14:paraId="7F620C0B" w14:textId="77777777" w:rsidR="00923A8E" w:rsidRPr="005A3AA5" w:rsidRDefault="00923A8E" w:rsidP="00923A8E">
      <w:pPr>
        <w:spacing w:after="0" w:line="240" w:lineRule="auto"/>
        <w:jc w:val="center"/>
        <w:rPr>
          <w:rFonts w:ascii="Times New Roman" w:eastAsia="Times New Roman" w:hAnsi="Times New Roman" w:cs="Times New Roman"/>
          <w:sz w:val="28"/>
          <w:szCs w:val="28"/>
          <w:lang w:eastAsia="ru-RU"/>
        </w:rPr>
      </w:pPr>
      <w:r w:rsidRPr="005A3AA5">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5A3AA5" w:rsidRDefault="00635A85" w:rsidP="00923A8E">
      <w:pPr>
        <w:spacing w:after="0" w:line="240" w:lineRule="auto"/>
        <w:jc w:val="center"/>
        <w:rPr>
          <w:rFonts w:ascii="Times New Roman" w:eastAsia="Times New Roman" w:hAnsi="Times New Roman" w:cs="Times New Roman"/>
          <w:b/>
          <w:sz w:val="32"/>
          <w:szCs w:val="32"/>
          <w:lang w:eastAsia="ru-RU"/>
        </w:rPr>
      </w:pPr>
      <w:r w:rsidRPr="005A3AA5">
        <w:rPr>
          <w:rFonts w:ascii="Times New Roman" w:eastAsia="Times New Roman" w:hAnsi="Times New Roman" w:cs="Times New Roman"/>
          <w:b/>
          <w:sz w:val="32"/>
          <w:szCs w:val="32"/>
          <w:lang w:eastAsia="ru-RU"/>
        </w:rPr>
        <w:t>«Финансовый университет</w:t>
      </w:r>
      <w:r w:rsidR="00923A8E" w:rsidRPr="005A3AA5">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5A3AA5" w:rsidRDefault="00923A8E" w:rsidP="00923A8E">
      <w:pPr>
        <w:spacing w:after="0" w:line="240" w:lineRule="auto"/>
        <w:jc w:val="center"/>
        <w:rPr>
          <w:rFonts w:ascii="Times New Roman" w:eastAsia="Times New Roman" w:hAnsi="Times New Roman" w:cs="Times New Roman"/>
          <w:b/>
          <w:sz w:val="32"/>
          <w:szCs w:val="32"/>
          <w:lang w:eastAsia="ru-RU"/>
        </w:rPr>
      </w:pPr>
      <w:r w:rsidRPr="005A3AA5">
        <w:rPr>
          <w:rFonts w:ascii="Times New Roman" w:eastAsia="Times New Roman" w:hAnsi="Times New Roman" w:cs="Times New Roman"/>
          <w:b/>
          <w:sz w:val="32"/>
          <w:szCs w:val="32"/>
          <w:lang w:eastAsia="ru-RU"/>
        </w:rPr>
        <w:t>Российской Федерации»</w:t>
      </w:r>
    </w:p>
    <w:p w14:paraId="778D4F5D" w14:textId="77777777" w:rsidR="00A73001" w:rsidRPr="005A3AA5" w:rsidRDefault="00A73001" w:rsidP="00A73001">
      <w:pPr>
        <w:spacing w:after="0" w:line="240" w:lineRule="auto"/>
        <w:jc w:val="center"/>
        <w:rPr>
          <w:rFonts w:ascii="Times New Roman" w:eastAsia="Times New Roman" w:hAnsi="Times New Roman" w:cs="Times New Roman"/>
          <w:b/>
          <w:sz w:val="28"/>
          <w:szCs w:val="28"/>
          <w:lang w:eastAsia="ru-RU"/>
        </w:rPr>
      </w:pPr>
      <w:r w:rsidRPr="005A3AA5">
        <w:rPr>
          <w:rFonts w:ascii="Times New Roman" w:eastAsia="Times New Roman" w:hAnsi="Times New Roman" w:cs="Times New Roman"/>
          <w:b/>
          <w:sz w:val="28"/>
          <w:szCs w:val="28"/>
          <w:lang w:eastAsia="ru-RU"/>
        </w:rPr>
        <w:t>(Финансовый университет)</w:t>
      </w:r>
    </w:p>
    <w:p w14:paraId="032A9548" w14:textId="77777777" w:rsidR="00A73001" w:rsidRPr="005A3AA5" w:rsidRDefault="00A73001" w:rsidP="00A73001">
      <w:pPr>
        <w:spacing w:after="0" w:line="240" w:lineRule="auto"/>
        <w:jc w:val="center"/>
        <w:rPr>
          <w:rFonts w:ascii="Times New Roman" w:eastAsia="Times New Roman" w:hAnsi="Times New Roman" w:cs="Times New Roman"/>
          <w:sz w:val="28"/>
          <w:szCs w:val="28"/>
          <w:lang w:eastAsia="ru-RU"/>
        </w:rPr>
      </w:pPr>
    </w:p>
    <w:p w14:paraId="4B0DAF77" w14:textId="77777777" w:rsidR="00923A8E" w:rsidRPr="005A3AA5" w:rsidRDefault="00923A8E" w:rsidP="00923A8E">
      <w:pPr>
        <w:spacing w:after="0" w:line="240" w:lineRule="auto"/>
        <w:jc w:val="center"/>
        <w:rPr>
          <w:rFonts w:ascii="Times New Roman" w:eastAsia="Times New Roman" w:hAnsi="Times New Roman" w:cs="Times New Roman"/>
          <w:b/>
          <w:sz w:val="32"/>
          <w:szCs w:val="32"/>
          <w:lang w:eastAsia="ru-RU"/>
        </w:rPr>
      </w:pPr>
    </w:p>
    <w:p w14:paraId="67114C2F" w14:textId="77777777" w:rsidR="009F4336" w:rsidRPr="005A3AA5" w:rsidRDefault="009F4336" w:rsidP="009F4336">
      <w:pPr>
        <w:spacing w:after="0" w:line="240" w:lineRule="auto"/>
        <w:jc w:val="center"/>
        <w:rPr>
          <w:rFonts w:ascii="Times New Roman" w:eastAsia="Times New Roman" w:hAnsi="Times New Roman" w:cs="Times New Roman"/>
          <w:b/>
          <w:sz w:val="28"/>
          <w:szCs w:val="28"/>
          <w:lang w:eastAsia="ru-RU"/>
        </w:rPr>
      </w:pPr>
      <w:r w:rsidRPr="005A3AA5">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DF5537B" w14:textId="77777777" w:rsidR="00A73001" w:rsidRPr="00923A8E" w:rsidRDefault="00A73001" w:rsidP="00A73001">
      <w:pPr>
        <w:spacing w:after="0" w:line="240" w:lineRule="auto"/>
        <w:jc w:val="center"/>
        <w:rPr>
          <w:rFonts w:ascii="Times New Roman" w:eastAsia="Times New Roman" w:hAnsi="Times New Roman" w:cs="Times New Roman"/>
          <w:b/>
          <w:sz w:val="28"/>
          <w:szCs w:val="28"/>
          <w:lang w:eastAsia="ru-RU"/>
        </w:rPr>
      </w:pPr>
      <w:r w:rsidRPr="005A3AA5">
        <w:rPr>
          <w:rFonts w:ascii="Times New Roman" w:eastAsia="Times New Roman" w:hAnsi="Times New Roman" w:cs="Times New Roman"/>
          <w:b/>
          <w:sz w:val="28"/>
          <w:szCs w:val="28"/>
          <w:lang w:eastAsia="ru-RU"/>
        </w:rPr>
        <w:t>Факультета экономики и бизнеса</w:t>
      </w:r>
    </w:p>
    <w:p w14:paraId="07907239" w14:textId="77777777" w:rsidR="00A73001" w:rsidRPr="00923A8E" w:rsidRDefault="00A73001" w:rsidP="00A73001">
      <w:pPr>
        <w:spacing w:after="0" w:line="240" w:lineRule="auto"/>
        <w:jc w:val="center"/>
        <w:rPr>
          <w:rFonts w:ascii="Times New Roman" w:eastAsia="Times New Roman" w:hAnsi="Times New Roman" w:cs="Times New Roman"/>
          <w:b/>
          <w:sz w:val="28"/>
          <w:szCs w:val="28"/>
          <w:lang w:eastAsia="ru-RU"/>
        </w:rPr>
      </w:pPr>
    </w:p>
    <w:p w14:paraId="4CB88E3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7FB02B51" w14:textId="77777777" w:rsidR="0078415C" w:rsidRDefault="0078415C" w:rsidP="0078415C">
            <w:pPr>
              <w:jc w:val="center"/>
              <w:rPr>
                <w:sz w:val="28"/>
                <w:szCs w:val="28"/>
              </w:rPr>
            </w:pPr>
            <w:r>
              <w:rPr>
                <w:sz w:val="28"/>
                <w:szCs w:val="28"/>
              </w:rPr>
              <w:t>УТВЕРЖДАЮ</w:t>
            </w:r>
          </w:p>
          <w:p w14:paraId="247ABB23" w14:textId="77777777" w:rsidR="0078415C" w:rsidRDefault="0078415C" w:rsidP="0078415C">
            <w:pPr>
              <w:jc w:val="center"/>
              <w:rPr>
                <w:sz w:val="28"/>
                <w:szCs w:val="28"/>
              </w:rPr>
            </w:pPr>
          </w:p>
          <w:p w14:paraId="1369F92C" w14:textId="77777777" w:rsidR="0078415C" w:rsidRDefault="0078415C" w:rsidP="0078415C">
            <w:pPr>
              <w:rPr>
                <w:sz w:val="28"/>
                <w:szCs w:val="28"/>
              </w:rPr>
            </w:pPr>
            <w:r>
              <w:rPr>
                <w:sz w:val="28"/>
                <w:szCs w:val="28"/>
              </w:rPr>
              <w:t xml:space="preserve">Проректор по учебной и методической работе </w:t>
            </w:r>
          </w:p>
          <w:p w14:paraId="6388BD16" w14:textId="77777777" w:rsidR="0078415C" w:rsidRDefault="0078415C" w:rsidP="0078415C">
            <w:pPr>
              <w:rPr>
                <w:sz w:val="28"/>
                <w:szCs w:val="28"/>
              </w:rPr>
            </w:pPr>
          </w:p>
          <w:p w14:paraId="7AFEAE09" w14:textId="77777777" w:rsidR="00684856" w:rsidRDefault="00684856" w:rsidP="00684856">
            <w:pPr>
              <w:rPr>
                <w:sz w:val="28"/>
                <w:szCs w:val="28"/>
              </w:rPr>
            </w:pPr>
            <w:r>
              <w:rPr>
                <w:sz w:val="28"/>
                <w:szCs w:val="28"/>
              </w:rPr>
              <w:t>Е.А. Каменева</w:t>
            </w:r>
          </w:p>
          <w:p w14:paraId="49326A0C" w14:textId="176776AC" w:rsidR="00923A8E" w:rsidRPr="00923A8E" w:rsidRDefault="00684856" w:rsidP="00684856">
            <w:pPr>
              <w:spacing w:line="276" w:lineRule="auto"/>
              <w:rPr>
                <w:sz w:val="24"/>
                <w:szCs w:val="24"/>
              </w:rPr>
            </w:pPr>
            <w:r>
              <w:rPr>
                <w:sz w:val="28"/>
                <w:szCs w:val="28"/>
              </w:rPr>
              <w:t>«22» июня  2022 г.</w:t>
            </w:r>
            <w:bookmarkStart w:id="1" w:name="_GoBack"/>
            <w:bookmarkEnd w:id="1"/>
          </w:p>
        </w:tc>
      </w:tr>
    </w:tbl>
    <w:p w14:paraId="6537E34C" w14:textId="2711BF39"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23F14A1C" w:rsidR="00932F0B" w:rsidRPr="00923A8E" w:rsidRDefault="009E37EB"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Боташева Л.Х.</w:t>
      </w:r>
    </w:p>
    <w:p w14:paraId="7C3BA215" w14:textId="77777777" w:rsidR="00923A8E" w:rsidRPr="00923A8E" w:rsidRDefault="00923A8E" w:rsidP="00923A8E">
      <w:pPr>
        <w:spacing w:after="0" w:line="240" w:lineRule="auto"/>
        <w:jc w:val="center"/>
        <w:rPr>
          <w:rFonts w:ascii="Times New Roman" w:eastAsia="Times New Roman" w:hAnsi="Times New Roman" w:cs="Times New Roman"/>
          <w:b/>
          <w:sz w:val="36"/>
          <w:szCs w:val="36"/>
          <w:lang w:eastAsia="ru-RU"/>
        </w:rPr>
      </w:pPr>
    </w:p>
    <w:p w14:paraId="447E8581" w14:textId="68A18AC3" w:rsidR="00932F0B" w:rsidRDefault="0078415C" w:rsidP="00923A8E">
      <w:pPr>
        <w:spacing w:after="0" w:line="360" w:lineRule="auto"/>
        <w:ind w:left="-180" w:right="616" w:firstLine="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w:t>
      </w:r>
      <w:r w:rsidRPr="0044443D">
        <w:rPr>
          <w:rFonts w:ascii="Times New Roman" w:eastAsia="Times New Roman" w:hAnsi="Times New Roman" w:cs="Times New Roman"/>
          <w:b/>
          <w:sz w:val="28"/>
          <w:szCs w:val="28"/>
          <w:lang w:eastAsia="ru-RU"/>
        </w:rPr>
        <w:t>еоретические основы судебно-экономической экспертизы</w:t>
      </w: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2BD3024" w14:textId="77777777" w:rsidR="00FA7368" w:rsidRPr="00D57A26" w:rsidRDefault="00FA7368" w:rsidP="00FA7368">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для </w:t>
      </w:r>
      <w:r w:rsidRPr="00D57A26">
        <w:rPr>
          <w:rFonts w:ascii="Times New Roman" w:eastAsia="Times New Roman" w:hAnsi="Times New Roman" w:cs="Times New Roman"/>
          <w:sz w:val="28"/>
          <w:szCs w:val="28"/>
          <w:lang w:eastAsia="ru-RU"/>
        </w:rPr>
        <w:t>студентов, обучающихся по направлению подготовки</w:t>
      </w:r>
    </w:p>
    <w:p w14:paraId="7EEC81CF" w14:textId="77777777" w:rsidR="00FA7368" w:rsidRPr="00D57A26" w:rsidRDefault="00FA7368" w:rsidP="00FA7368">
      <w:pPr>
        <w:spacing w:after="0" w:line="240" w:lineRule="auto"/>
        <w:jc w:val="center"/>
        <w:rPr>
          <w:rFonts w:ascii="Times New Roman" w:eastAsia="Times New Roman" w:hAnsi="Times New Roman" w:cs="Times New Roman"/>
          <w:bCs/>
          <w:sz w:val="28"/>
          <w:szCs w:val="28"/>
          <w:lang w:eastAsia="ru-RU"/>
        </w:rPr>
      </w:pPr>
      <w:r w:rsidRPr="00D57A26">
        <w:rPr>
          <w:rFonts w:ascii="Times New Roman" w:eastAsia="Times New Roman" w:hAnsi="Times New Roman" w:cs="Times New Roman"/>
          <w:bCs/>
          <w:sz w:val="28"/>
          <w:szCs w:val="28"/>
          <w:lang w:eastAsia="ru-RU"/>
        </w:rPr>
        <w:t>38.04.01«Экономика»</w:t>
      </w:r>
    </w:p>
    <w:p w14:paraId="523CCCE5" w14:textId="77777777" w:rsidR="00FA7368" w:rsidRPr="00D57A26" w:rsidRDefault="00FA7368" w:rsidP="00FA7368">
      <w:pPr>
        <w:spacing w:after="0" w:line="240" w:lineRule="auto"/>
        <w:jc w:val="center"/>
        <w:rPr>
          <w:rFonts w:ascii="Times New Roman" w:eastAsia="Times New Roman" w:hAnsi="Times New Roman" w:cs="Times New Roman"/>
          <w:sz w:val="28"/>
          <w:szCs w:val="28"/>
          <w:lang w:eastAsia="ru-RU"/>
        </w:rPr>
      </w:pPr>
      <w:r w:rsidRPr="00D57A26">
        <w:rPr>
          <w:rFonts w:ascii="Times New Roman" w:eastAsia="Times New Roman" w:hAnsi="Times New Roman" w:cs="Times New Roman"/>
          <w:sz w:val="28"/>
          <w:szCs w:val="28"/>
          <w:lang w:eastAsia="ru-RU"/>
        </w:rPr>
        <w:t xml:space="preserve">Направленность программы магистратуры </w:t>
      </w:r>
    </w:p>
    <w:p w14:paraId="6E9F698D" w14:textId="17AD7324" w:rsidR="009E37EB" w:rsidRDefault="009E37EB" w:rsidP="009E37EB">
      <w:pPr>
        <w:jc w:val="center"/>
        <w:rPr>
          <w:rFonts w:ascii="Times New Roman" w:eastAsia="Times New Roman" w:hAnsi="Times New Roman" w:cs="Times New Roman"/>
          <w:sz w:val="28"/>
          <w:szCs w:val="28"/>
          <w:lang w:eastAsia="ru-RU"/>
        </w:rPr>
      </w:pPr>
      <w:r w:rsidRPr="00D57A26">
        <w:rPr>
          <w:rFonts w:ascii="Times New Roman" w:eastAsia="Times New Roman" w:hAnsi="Times New Roman" w:cs="Times New Roman"/>
          <w:sz w:val="28"/>
          <w:szCs w:val="28"/>
          <w:lang w:eastAsia="ru-RU"/>
        </w:rPr>
        <w:t>«Финансовые расследования в организаци</w:t>
      </w:r>
      <w:r w:rsidR="00D57A26" w:rsidRPr="00D57A26">
        <w:rPr>
          <w:rFonts w:ascii="Times New Roman" w:eastAsia="Times New Roman" w:hAnsi="Times New Roman" w:cs="Times New Roman"/>
          <w:sz w:val="28"/>
          <w:szCs w:val="28"/>
          <w:lang w:eastAsia="ru-RU"/>
        </w:rPr>
        <w:t>ях</w:t>
      </w:r>
      <w:r w:rsidRPr="00D57A26">
        <w:rPr>
          <w:rFonts w:ascii="Times New Roman" w:eastAsia="Times New Roman" w:hAnsi="Times New Roman" w:cs="Times New Roman"/>
          <w:sz w:val="28"/>
          <w:szCs w:val="28"/>
          <w:lang w:eastAsia="ru-RU"/>
        </w:rPr>
        <w:t>»</w:t>
      </w:r>
    </w:p>
    <w:p w14:paraId="3BB7ED84" w14:textId="3662A332" w:rsidR="00923A8E" w:rsidRDefault="00923A8E" w:rsidP="00D77FEF">
      <w:pPr>
        <w:spacing w:after="0" w:line="240" w:lineRule="auto"/>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line="240" w:lineRule="auto"/>
        <w:jc w:val="center"/>
        <w:rPr>
          <w:rFonts w:ascii="Times New Roman" w:hAnsi="Times New Roman" w:cs="Times New Roman"/>
          <w:iCs/>
          <w:sz w:val="28"/>
          <w:szCs w:val="28"/>
        </w:rPr>
      </w:pPr>
    </w:p>
    <w:p w14:paraId="526A446C" w14:textId="77777777" w:rsidR="00782B85" w:rsidRDefault="00782B85" w:rsidP="00782B85">
      <w:pPr>
        <w:suppressAutoHyphens/>
        <w:spacing w:after="0" w:line="240" w:lineRule="auto"/>
        <w:jc w:val="center"/>
        <w:rPr>
          <w:rFonts w:ascii="Times New Roman" w:hAnsi="Times New Roman" w:cs="Times New Roman"/>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51CFCD2F" w14:textId="77777777" w:rsidR="00782B85" w:rsidRDefault="00782B85" w:rsidP="00782B85">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от «</w:t>
      </w:r>
      <w:r w:rsidRPr="00315959">
        <w:rPr>
          <w:rFonts w:ascii="Times New Roman" w:hAnsi="Times New Roman" w:cs="Times New Roman"/>
          <w:i/>
          <w:sz w:val="28"/>
          <w:szCs w:val="28"/>
        </w:rPr>
        <w:t>25</w:t>
      </w:r>
      <w:r>
        <w:rPr>
          <w:rFonts w:ascii="Times New Roman" w:hAnsi="Times New Roman" w:cs="Times New Roman"/>
          <w:i/>
          <w:sz w:val="28"/>
          <w:szCs w:val="28"/>
        </w:rPr>
        <w:t>» апреля 2022 г. № 08)</w:t>
      </w:r>
    </w:p>
    <w:p w14:paraId="1E54DCCE" w14:textId="77777777" w:rsidR="00C004BE" w:rsidRPr="00923A8E" w:rsidRDefault="00C004BE" w:rsidP="00C004BE">
      <w:pPr>
        <w:spacing w:after="0" w:line="240" w:lineRule="auto"/>
        <w:rPr>
          <w:rFonts w:ascii="Times New Roman" w:eastAsia="Times New Roman" w:hAnsi="Times New Roman" w:cs="Times New Roman"/>
          <w:sz w:val="28"/>
          <w:szCs w:val="28"/>
          <w:lang w:eastAsia="ru-RU"/>
        </w:rPr>
      </w:pPr>
    </w:p>
    <w:p w14:paraId="382FEF1A" w14:textId="77777777" w:rsidR="00315959" w:rsidRDefault="00315959" w:rsidP="00315959">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21F486F9" w14:textId="77777777" w:rsidR="00315959" w:rsidRDefault="00315959" w:rsidP="00315959">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«21» июня 2022 г. №20</w:t>
      </w:r>
      <w:r>
        <w:rPr>
          <w:rFonts w:ascii="Times New Roman" w:hAnsi="Times New Roman" w:cs="Times New Roman"/>
          <w:iCs/>
          <w:sz w:val="28"/>
          <w:szCs w:val="28"/>
        </w:rPr>
        <w:t>)</w:t>
      </w:r>
    </w:p>
    <w:p w14:paraId="71216415" w14:textId="77777777" w:rsidR="001B1EEE" w:rsidRPr="000E208A" w:rsidRDefault="001B1EEE" w:rsidP="001B1EEE">
      <w:pPr>
        <w:suppressAutoHyphens/>
        <w:spacing w:after="0" w:line="240" w:lineRule="auto"/>
        <w:jc w:val="center"/>
        <w:rPr>
          <w:rFonts w:ascii="Times New Roman" w:hAnsi="Times New Roman" w:cs="Times New Roman"/>
          <w:sz w:val="28"/>
          <w:szCs w:val="28"/>
        </w:rPr>
      </w:pPr>
    </w:p>
    <w:p w14:paraId="0A2B1A93" w14:textId="2A6BFD8C" w:rsidR="00923A8E" w:rsidRPr="00923A8E" w:rsidRDefault="001B1EEE" w:rsidP="00B85D59">
      <w:pPr>
        <w:suppressAutoHyphens/>
        <w:spacing w:after="0" w:line="240" w:lineRule="auto"/>
        <w:jc w:val="center"/>
        <w:rPr>
          <w:rFonts w:ascii="Times New Roman" w:eastAsia="Times New Roman" w:hAnsi="Times New Roman" w:cs="Times New Roman"/>
          <w:bCs/>
          <w:sz w:val="24"/>
          <w:szCs w:val="24"/>
          <w:lang w:eastAsia="ru-RU"/>
        </w:rPr>
      </w:pPr>
      <w:r w:rsidRPr="00C004BE">
        <w:rPr>
          <w:rFonts w:ascii="Times New Roman" w:hAnsi="Times New Roman" w:cs="Times New Roman"/>
          <w:b/>
          <w:sz w:val="28"/>
          <w:szCs w:val="28"/>
        </w:rPr>
        <w:t>Москва – 202</w:t>
      </w:r>
      <w:r w:rsidR="00D57A26">
        <w:rPr>
          <w:rFonts w:ascii="Times New Roman" w:hAnsi="Times New Roman" w:cs="Times New Roman"/>
          <w:b/>
          <w:sz w:val="28"/>
          <w:szCs w:val="28"/>
        </w:rPr>
        <w:t>2</w:t>
      </w:r>
      <w:r w:rsidR="00923A8E" w:rsidRPr="00923A8E">
        <w:rPr>
          <w:rFonts w:ascii="Times New Roman" w:eastAsia="Times New Roman" w:hAnsi="Times New Roman" w:cs="Times New Roman"/>
          <w:bCs/>
          <w:sz w:val="24"/>
          <w:szCs w:val="24"/>
          <w:lang w:eastAsia="ru-RU"/>
        </w:rPr>
        <w:br w:type="page"/>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78415C" w:rsidRDefault="00923A8E" w:rsidP="00A71B2F">
          <w:pPr>
            <w:widowControl w:val="0"/>
            <w:tabs>
              <w:tab w:val="left" w:pos="0"/>
            </w:tabs>
            <w:spacing w:after="0" w:line="240" w:lineRule="auto"/>
            <w:jc w:val="center"/>
            <w:rPr>
              <w:rFonts w:ascii="Times New Roman" w:eastAsia="Times New Roman" w:hAnsi="Times New Roman" w:cs="Times New Roman"/>
              <w:b/>
              <w:sz w:val="28"/>
              <w:szCs w:val="28"/>
              <w:lang w:eastAsia="ru-RU"/>
            </w:rPr>
          </w:pPr>
          <w:r w:rsidRPr="0078415C">
            <w:rPr>
              <w:rFonts w:ascii="Times New Roman" w:eastAsia="Times New Roman" w:hAnsi="Times New Roman" w:cs="Times New Roman"/>
              <w:b/>
              <w:sz w:val="28"/>
              <w:szCs w:val="28"/>
              <w:lang w:eastAsia="ru-RU"/>
            </w:rPr>
            <w:t>Содержание</w:t>
          </w:r>
        </w:p>
        <w:p w14:paraId="5A6A52C4" w14:textId="77777777" w:rsidR="00596F5B" w:rsidRPr="00596F5B" w:rsidRDefault="00596F5B" w:rsidP="00A71B2F">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6EF98234" w14:textId="2B01D323" w:rsidR="00900025" w:rsidRPr="00900025" w:rsidRDefault="00923A8E">
          <w:pPr>
            <w:pStyle w:val="15"/>
            <w:rPr>
              <w:rFonts w:asciiTheme="minorHAnsi" w:eastAsiaTheme="minorEastAsia" w:hAnsiTheme="minorHAnsi" w:cstheme="minorBidi"/>
              <w:noProof/>
              <w:sz w:val="28"/>
              <w:szCs w:val="28"/>
            </w:rPr>
          </w:pPr>
          <w:r w:rsidRPr="00900025">
            <w:rPr>
              <w:sz w:val="28"/>
              <w:szCs w:val="28"/>
            </w:rPr>
            <w:fldChar w:fldCharType="begin"/>
          </w:r>
          <w:r w:rsidRPr="00900025">
            <w:rPr>
              <w:sz w:val="28"/>
              <w:szCs w:val="28"/>
            </w:rPr>
            <w:instrText xml:space="preserve"> TOC \o "1-3" \h \z \u </w:instrText>
          </w:r>
          <w:r w:rsidRPr="00900025">
            <w:rPr>
              <w:sz w:val="28"/>
              <w:szCs w:val="28"/>
            </w:rPr>
            <w:fldChar w:fldCharType="separate"/>
          </w:r>
          <w:hyperlink w:anchor="_Toc105049242" w:history="1">
            <w:r w:rsidR="00900025" w:rsidRPr="00900025">
              <w:rPr>
                <w:rStyle w:val="af1"/>
                <w:noProof/>
                <w:sz w:val="28"/>
                <w:szCs w:val="28"/>
              </w:rPr>
              <w:t>1. Наименование дисциплины</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_Toc105049242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4</w:t>
            </w:r>
            <w:r w:rsidR="00900025" w:rsidRPr="00900025">
              <w:rPr>
                <w:noProof/>
                <w:webHidden/>
                <w:sz w:val="28"/>
                <w:szCs w:val="28"/>
              </w:rPr>
              <w:fldChar w:fldCharType="end"/>
            </w:r>
          </w:hyperlink>
        </w:p>
        <w:p w14:paraId="750501DE" w14:textId="7D5A950F" w:rsidR="00900025" w:rsidRPr="00900025" w:rsidRDefault="00AE6D47">
          <w:pPr>
            <w:pStyle w:val="15"/>
            <w:rPr>
              <w:rFonts w:asciiTheme="minorHAnsi" w:eastAsiaTheme="minorEastAsia" w:hAnsiTheme="minorHAnsi" w:cstheme="minorBidi"/>
              <w:noProof/>
              <w:sz w:val="28"/>
              <w:szCs w:val="28"/>
            </w:rPr>
          </w:pPr>
          <w:hyperlink w:anchor="_Toc105049243" w:history="1">
            <w:r w:rsidR="00900025" w:rsidRPr="00900025">
              <w:rPr>
                <w:rStyle w:val="af1"/>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_Toc105049243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4</w:t>
            </w:r>
            <w:r w:rsidR="00900025" w:rsidRPr="00900025">
              <w:rPr>
                <w:noProof/>
                <w:webHidden/>
                <w:sz w:val="28"/>
                <w:szCs w:val="28"/>
              </w:rPr>
              <w:fldChar w:fldCharType="end"/>
            </w:r>
          </w:hyperlink>
        </w:p>
        <w:p w14:paraId="5C25A0F3" w14:textId="3379506D" w:rsidR="00900025" w:rsidRPr="00900025" w:rsidRDefault="00AE6D47">
          <w:pPr>
            <w:pStyle w:val="15"/>
            <w:rPr>
              <w:rFonts w:asciiTheme="minorHAnsi" w:eastAsiaTheme="minorEastAsia" w:hAnsiTheme="minorHAnsi" w:cstheme="minorBidi"/>
              <w:noProof/>
              <w:sz w:val="28"/>
              <w:szCs w:val="28"/>
            </w:rPr>
          </w:pPr>
          <w:hyperlink w:anchor="_Toc105049244" w:history="1">
            <w:r w:rsidR="00900025" w:rsidRPr="00900025">
              <w:rPr>
                <w:rStyle w:val="af1"/>
                <w:noProof/>
                <w:sz w:val="28"/>
                <w:szCs w:val="28"/>
              </w:rPr>
              <w:t>3. Место дисциплины в структуре образовательной программы</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_Toc105049244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5</w:t>
            </w:r>
            <w:r w:rsidR="00900025" w:rsidRPr="00900025">
              <w:rPr>
                <w:noProof/>
                <w:webHidden/>
                <w:sz w:val="28"/>
                <w:szCs w:val="28"/>
              </w:rPr>
              <w:fldChar w:fldCharType="end"/>
            </w:r>
          </w:hyperlink>
        </w:p>
        <w:p w14:paraId="2A9C7B7F" w14:textId="7CBB8294" w:rsidR="00900025" w:rsidRPr="00900025" w:rsidRDefault="00AE6D47">
          <w:pPr>
            <w:pStyle w:val="15"/>
            <w:rPr>
              <w:rFonts w:asciiTheme="minorHAnsi" w:eastAsiaTheme="minorEastAsia" w:hAnsiTheme="minorHAnsi" w:cstheme="minorBidi"/>
              <w:noProof/>
              <w:sz w:val="28"/>
              <w:szCs w:val="28"/>
            </w:rPr>
          </w:pPr>
          <w:hyperlink w:anchor="_Toc105049245" w:history="1">
            <w:r w:rsidR="00900025" w:rsidRPr="00900025">
              <w:rPr>
                <w:rStyle w:val="af1"/>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_Toc105049245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5</w:t>
            </w:r>
            <w:r w:rsidR="00900025" w:rsidRPr="00900025">
              <w:rPr>
                <w:noProof/>
                <w:webHidden/>
                <w:sz w:val="28"/>
                <w:szCs w:val="28"/>
              </w:rPr>
              <w:fldChar w:fldCharType="end"/>
            </w:r>
          </w:hyperlink>
        </w:p>
        <w:p w14:paraId="503A7C38" w14:textId="3B721D35" w:rsidR="00900025" w:rsidRPr="00900025" w:rsidRDefault="00AE6D47">
          <w:pPr>
            <w:pStyle w:val="15"/>
            <w:rPr>
              <w:rFonts w:asciiTheme="minorHAnsi" w:eastAsiaTheme="minorEastAsia" w:hAnsiTheme="minorHAnsi" w:cstheme="minorBidi"/>
              <w:noProof/>
              <w:sz w:val="28"/>
              <w:szCs w:val="28"/>
            </w:rPr>
          </w:pPr>
          <w:hyperlink w:anchor="_Toc105049246" w:history="1">
            <w:r w:rsidR="00900025" w:rsidRPr="00900025">
              <w:rPr>
                <w:rStyle w:val="af1"/>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_Toc105049246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5</w:t>
            </w:r>
            <w:r w:rsidR="00900025" w:rsidRPr="00900025">
              <w:rPr>
                <w:noProof/>
                <w:webHidden/>
                <w:sz w:val="28"/>
                <w:szCs w:val="28"/>
              </w:rPr>
              <w:fldChar w:fldCharType="end"/>
            </w:r>
          </w:hyperlink>
        </w:p>
        <w:p w14:paraId="6EBC5C50" w14:textId="4EB9D06D" w:rsidR="00900025" w:rsidRPr="00900025" w:rsidRDefault="00AE6D47">
          <w:pPr>
            <w:pStyle w:val="15"/>
            <w:rPr>
              <w:rFonts w:asciiTheme="minorHAnsi" w:eastAsiaTheme="minorEastAsia" w:hAnsiTheme="minorHAnsi" w:cstheme="minorBidi"/>
              <w:noProof/>
              <w:sz w:val="28"/>
              <w:szCs w:val="28"/>
            </w:rPr>
          </w:pPr>
          <w:hyperlink w:anchor="_Toc105049247" w:history="1">
            <w:r w:rsidR="00900025" w:rsidRPr="00900025">
              <w:rPr>
                <w:rStyle w:val="af1"/>
                <w:noProof/>
                <w:sz w:val="28"/>
                <w:szCs w:val="28"/>
              </w:rPr>
              <w:t>6. Перечень учебно-методического обеспечения для самостоятельной работы обучающихся по дисциплине</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_Toc105049247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9</w:t>
            </w:r>
            <w:r w:rsidR="00900025" w:rsidRPr="00900025">
              <w:rPr>
                <w:noProof/>
                <w:webHidden/>
                <w:sz w:val="28"/>
                <w:szCs w:val="28"/>
              </w:rPr>
              <w:fldChar w:fldCharType="end"/>
            </w:r>
          </w:hyperlink>
        </w:p>
        <w:p w14:paraId="4B2E5F73" w14:textId="037F5E5F" w:rsidR="00900025" w:rsidRPr="00900025" w:rsidRDefault="00AE6D47">
          <w:pPr>
            <w:pStyle w:val="15"/>
            <w:rPr>
              <w:rFonts w:asciiTheme="minorHAnsi" w:eastAsiaTheme="minorEastAsia" w:hAnsiTheme="minorHAnsi" w:cstheme="minorBidi"/>
              <w:noProof/>
              <w:sz w:val="28"/>
              <w:szCs w:val="28"/>
            </w:rPr>
          </w:pPr>
          <w:hyperlink w:anchor="_Toc105049248" w:history="1">
            <w:r w:rsidR="00900025" w:rsidRPr="00900025">
              <w:rPr>
                <w:rStyle w:val="af1"/>
                <w:noProof/>
                <w:sz w:val="28"/>
                <w:szCs w:val="28"/>
              </w:rPr>
              <w:t>7. Фонд оценочных средств для проведения промежуточной аттестации обучающихся по дисциплине</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_Toc105049248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13</w:t>
            </w:r>
            <w:r w:rsidR="00900025" w:rsidRPr="00900025">
              <w:rPr>
                <w:noProof/>
                <w:webHidden/>
                <w:sz w:val="28"/>
                <w:szCs w:val="28"/>
              </w:rPr>
              <w:fldChar w:fldCharType="end"/>
            </w:r>
          </w:hyperlink>
        </w:p>
        <w:p w14:paraId="4D109851" w14:textId="49C00935" w:rsidR="00900025" w:rsidRPr="00900025" w:rsidRDefault="00AE6D47">
          <w:pPr>
            <w:pStyle w:val="15"/>
            <w:rPr>
              <w:rFonts w:asciiTheme="minorHAnsi" w:eastAsiaTheme="minorEastAsia" w:hAnsiTheme="minorHAnsi" w:cstheme="minorBidi"/>
              <w:noProof/>
              <w:sz w:val="28"/>
              <w:szCs w:val="28"/>
            </w:rPr>
          </w:pPr>
          <w:hyperlink w:anchor="_Toc105049249" w:history="1">
            <w:r w:rsidR="00900025" w:rsidRPr="00900025">
              <w:rPr>
                <w:rStyle w:val="af1"/>
                <w:noProof/>
                <w:sz w:val="28"/>
                <w:szCs w:val="28"/>
              </w:rPr>
              <w:t>8. Перечень основной и дополнительной учебной литературы, необходимой для освоения дисциплины</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_Toc105049249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18</w:t>
            </w:r>
            <w:r w:rsidR="00900025" w:rsidRPr="00900025">
              <w:rPr>
                <w:noProof/>
                <w:webHidden/>
                <w:sz w:val="28"/>
                <w:szCs w:val="28"/>
              </w:rPr>
              <w:fldChar w:fldCharType="end"/>
            </w:r>
          </w:hyperlink>
        </w:p>
        <w:p w14:paraId="10B03797" w14:textId="40ABF91E" w:rsidR="00900025" w:rsidRPr="00900025" w:rsidRDefault="00AE6D47">
          <w:pPr>
            <w:pStyle w:val="15"/>
            <w:rPr>
              <w:rFonts w:asciiTheme="minorHAnsi" w:eastAsiaTheme="minorEastAsia" w:hAnsiTheme="minorHAnsi" w:cstheme="minorBidi"/>
              <w:noProof/>
              <w:sz w:val="28"/>
              <w:szCs w:val="28"/>
            </w:rPr>
          </w:pPr>
          <w:hyperlink w:anchor="_Toc105049250" w:history="1">
            <w:r w:rsidR="00900025" w:rsidRPr="00900025">
              <w:rPr>
                <w:rStyle w:val="af1"/>
                <w:noProof/>
                <w:sz w:val="28"/>
                <w:szCs w:val="28"/>
              </w:rPr>
              <w:t>9. Перечень ресурсов информационно-телекоммуникационной сети «Интернет», необходимых для освоения дисциплины</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_Toc105049250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19</w:t>
            </w:r>
            <w:r w:rsidR="00900025" w:rsidRPr="00900025">
              <w:rPr>
                <w:noProof/>
                <w:webHidden/>
                <w:sz w:val="28"/>
                <w:szCs w:val="28"/>
              </w:rPr>
              <w:fldChar w:fldCharType="end"/>
            </w:r>
          </w:hyperlink>
        </w:p>
        <w:p w14:paraId="53515F5D" w14:textId="3D901CF4" w:rsidR="00900025" w:rsidRPr="00900025" w:rsidRDefault="00AE6D47">
          <w:pPr>
            <w:pStyle w:val="15"/>
            <w:rPr>
              <w:rFonts w:asciiTheme="minorHAnsi" w:eastAsiaTheme="minorEastAsia" w:hAnsiTheme="minorHAnsi" w:cstheme="minorBidi"/>
              <w:noProof/>
              <w:sz w:val="28"/>
              <w:szCs w:val="28"/>
            </w:rPr>
          </w:pPr>
          <w:hyperlink w:anchor="_Toc105049251" w:history="1">
            <w:r w:rsidR="00900025" w:rsidRPr="00900025">
              <w:rPr>
                <w:rStyle w:val="af1"/>
                <w:noProof/>
                <w:sz w:val="28"/>
                <w:szCs w:val="28"/>
              </w:rPr>
              <w:t>10. Методические указания для обучающихся по освоению дисциплины</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_Toc105049251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18</w:t>
            </w:r>
            <w:r w:rsidR="00900025" w:rsidRPr="00900025">
              <w:rPr>
                <w:noProof/>
                <w:webHidden/>
                <w:sz w:val="28"/>
                <w:szCs w:val="28"/>
              </w:rPr>
              <w:fldChar w:fldCharType="end"/>
            </w:r>
          </w:hyperlink>
        </w:p>
        <w:p w14:paraId="73C465DF" w14:textId="2A61A1D8" w:rsidR="00900025" w:rsidRPr="00900025" w:rsidRDefault="00AE6D47">
          <w:pPr>
            <w:pStyle w:val="15"/>
            <w:rPr>
              <w:rFonts w:asciiTheme="minorHAnsi" w:eastAsiaTheme="minorEastAsia" w:hAnsiTheme="minorHAnsi" w:cstheme="minorBidi"/>
              <w:noProof/>
              <w:sz w:val="28"/>
              <w:szCs w:val="28"/>
            </w:rPr>
          </w:pPr>
          <w:hyperlink w:anchor="_Toc105049252" w:history="1">
            <w:r w:rsidR="00900025" w:rsidRPr="00900025">
              <w:rPr>
                <w:rStyle w:val="af1"/>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_Toc105049252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22</w:t>
            </w:r>
            <w:r w:rsidR="00900025" w:rsidRPr="00900025">
              <w:rPr>
                <w:noProof/>
                <w:webHidden/>
                <w:sz w:val="28"/>
                <w:szCs w:val="28"/>
              </w:rPr>
              <w:fldChar w:fldCharType="end"/>
            </w:r>
          </w:hyperlink>
        </w:p>
        <w:p w14:paraId="50851C37" w14:textId="6006C6BB" w:rsidR="00900025" w:rsidRPr="00900025" w:rsidRDefault="00AE6D47">
          <w:pPr>
            <w:pStyle w:val="15"/>
            <w:rPr>
              <w:rFonts w:asciiTheme="minorHAnsi" w:eastAsiaTheme="minorEastAsia" w:hAnsiTheme="minorHAnsi" w:cstheme="minorBidi"/>
              <w:noProof/>
              <w:sz w:val="28"/>
              <w:szCs w:val="28"/>
            </w:rPr>
          </w:pPr>
          <w:hyperlink w:anchor="_Toc105049253" w:history="1">
            <w:r w:rsidR="00900025" w:rsidRPr="00900025">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900025" w:rsidRPr="00900025">
              <w:rPr>
                <w:noProof/>
                <w:webHidden/>
                <w:sz w:val="28"/>
                <w:szCs w:val="28"/>
              </w:rPr>
              <w:tab/>
            </w:r>
            <w:r w:rsidR="00900025" w:rsidRPr="00900025">
              <w:rPr>
                <w:noProof/>
                <w:webHidden/>
                <w:sz w:val="28"/>
                <w:szCs w:val="28"/>
              </w:rPr>
              <w:fldChar w:fldCharType="begin"/>
            </w:r>
            <w:r w:rsidR="00900025" w:rsidRPr="00900025">
              <w:rPr>
                <w:noProof/>
                <w:webHidden/>
                <w:sz w:val="28"/>
                <w:szCs w:val="28"/>
              </w:rPr>
              <w:instrText xml:space="preserve"> PAGEREF _Toc105049253 \h </w:instrText>
            </w:r>
            <w:r w:rsidR="00900025" w:rsidRPr="00900025">
              <w:rPr>
                <w:noProof/>
                <w:webHidden/>
                <w:sz w:val="28"/>
                <w:szCs w:val="28"/>
              </w:rPr>
            </w:r>
            <w:r w:rsidR="00900025" w:rsidRPr="00900025">
              <w:rPr>
                <w:noProof/>
                <w:webHidden/>
                <w:sz w:val="28"/>
                <w:szCs w:val="28"/>
              </w:rPr>
              <w:fldChar w:fldCharType="separate"/>
            </w:r>
            <w:r w:rsidR="00805B55">
              <w:rPr>
                <w:noProof/>
                <w:webHidden/>
                <w:sz w:val="28"/>
                <w:szCs w:val="28"/>
              </w:rPr>
              <w:t>23</w:t>
            </w:r>
            <w:r w:rsidR="00900025" w:rsidRPr="00900025">
              <w:rPr>
                <w:noProof/>
                <w:webHidden/>
                <w:sz w:val="28"/>
                <w:szCs w:val="28"/>
              </w:rPr>
              <w:fldChar w:fldCharType="end"/>
            </w:r>
          </w:hyperlink>
        </w:p>
        <w:p w14:paraId="29ACB71F" w14:textId="24446593" w:rsidR="00F74A5F" w:rsidRPr="00400A1B" w:rsidRDefault="00923A8E" w:rsidP="00A71B2F">
          <w:pPr>
            <w:spacing w:after="0" w:line="240" w:lineRule="auto"/>
            <w:ind w:right="-283"/>
            <w:rPr>
              <w:rFonts w:ascii="Times New Roman" w:eastAsia="Times New Roman" w:hAnsi="Times New Roman" w:cs="Times New Roman"/>
              <w:bCs/>
              <w:sz w:val="28"/>
              <w:szCs w:val="28"/>
              <w:lang w:eastAsia="ru-RU"/>
            </w:rPr>
          </w:pPr>
          <w:r w:rsidRPr="00900025">
            <w:rPr>
              <w:rFonts w:ascii="Times New Roman" w:eastAsia="Times New Roman" w:hAnsi="Times New Roman" w:cs="Times New Roman"/>
              <w:bCs/>
              <w:sz w:val="28"/>
              <w:szCs w:val="28"/>
              <w:lang w:eastAsia="ru-RU"/>
            </w:rPr>
            <w:fldChar w:fldCharType="end"/>
          </w:r>
        </w:p>
        <w:p w14:paraId="61F9ECE9" w14:textId="77777777" w:rsidR="00A80444" w:rsidRDefault="00AE6D47" w:rsidP="00A71B2F">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rsidP="00A71B2F">
      <w:pPr>
        <w:spacing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226A4A6C" w14:textId="797329B8" w:rsidR="00923A8E" w:rsidRPr="00A71B2F" w:rsidRDefault="00A71B2F" w:rsidP="00A71B2F">
      <w:pPr>
        <w:pStyle w:val="1"/>
        <w:spacing w:after="120"/>
        <w:ind w:firstLine="709"/>
        <w:rPr>
          <w:rFonts w:ascii="Times New Roman" w:hAnsi="Times New Roman"/>
          <w:color w:val="auto"/>
        </w:rPr>
      </w:pPr>
      <w:bookmarkStart w:id="2" w:name="_Toc424809559"/>
      <w:bookmarkStart w:id="3" w:name="_Toc506804983"/>
      <w:bookmarkStart w:id="4" w:name="_Toc105049242"/>
      <w:r>
        <w:rPr>
          <w:rFonts w:ascii="Times New Roman" w:hAnsi="Times New Roman"/>
          <w:color w:val="auto"/>
        </w:rPr>
        <w:lastRenderedPageBreak/>
        <w:t xml:space="preserve">1. </w:t>
      </w:r>
      <w:r w:rsidR="00923A8E" w:rsidRPr="00A71B2F">
        <w:rPr>
          <w:rFonts w:ascii="Times New Roman" w:hAnsi="Times New Roman"/>
          <w:color w:val="auto"/>
        </w:rPr>
        <w:t>Наименование дисциплины</w:t>
      </w:r>
      <w:bookmarkEnd w:id="2"/>
      <w:bookmarkEnd w:id="3"/>
      <w:bookmarkEnd w:id="4"/>
      <w:r w:rsidR="00327345" w:rsidRPr="00A71B2F">
        <w:rPr>
          <w:rFonts w:ascii="Times New Roman" w:hAnsi="Times New Roman"/>
          <w:color w:val="auto"/>
        </w:rPr>
        <w:t xml:space="preserve"> </w:t>
      </w:r>
    </w:p>
    <w:p w14:paraId="62B5E2FB" w14:textId="75350171" w:rsidR="00932F0B" w:rsidRDefault="00923A8E" w:rsidP="00A71B2F">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5" w:name="_Toc424050332"/>
      <w:bookmarkStart w:id="6" w:name="_Toc424809560"/>
      <w:r w:rsidR="005338A5" w:rsidRPr="005338A5">
        <w:rPr>
          <w:rFonts w:ascii="Times New Roman" w:eastAsia="Times New Roman" w:hAnsi="Times New Roman" w:cs="Times New Roman"/>
          <w:sz w:val="28"/>
          <w:szCs w:val="28"/>
          <w:lang w:eastAsia="ru-RU"/>
        </w:rPr>
        <w:t>Теоретические основы судебно-экономической экспертизы</w:t>
      </w:r>
      <w:r w:rsidR="00932F0B">
        <w:rPr>
          <w:rFonts w:ascii="Times New Roman" w:eastAsia="Times New Roman" w:hAnsi="Times New Roman" w:cs="Times New Roman"/>
          <w:sz w:val="28"/>
          <w:szCs w:val="28"/>
          <w:lang w:eastAsia="ru-RU"/>
        </w:rPr>
        <w:t>»</w:t>
      </w:r>
    </w:p>
    <w:p w14:paraId="61AF7999" w14:textId="451C9D85" w:rsidR="00F74A5F" w:rsidRPr="00A71B2F" w:rsidRDefault="00A71B2F" w:rsidP="00A71B2F">
      <w:pPr>
        <w:pStyle w:val="1"/>
        <w:spacing w:after="120"/>
        <w:ind w:firstLine="709"/>
        <w:rPr>
          <w:rFonts w:ascii="Times New Roman" w:hAnsi="Times New Roman"/>
          <w:color w:val="auto"/>
        </w:rPr>
      </w:pPr>
      <w:bookmarkStart w:id="7" w:name="_Toc517734268"/>
      <w:bookmarkStart w:id="8" w:name="_Toc105049243"/>
      <w:bookmarkEnd w:id="5"/>
      <w:bookmarkEnd w:id="6"/>
      <w:r>
        <w:rPr>
          <w:rFonts w:ascii="Times New Roman" w:hAnsi="Times New Roman"/>
          <w:color w:val="auto"/>
        </w:rPr>
        <w:t xml:space="preserve">2. </w:t>
      </w:r>
      <w:r w:rsidR="00F74A5F" w:rsidRPr="00A71B2F">
        <w:rPr>
          <w:rFonts w:ascii="Times New Roman" w:hAnsi="Times New Roman"/>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bookmarkEnd w:id="8"/>
    </w:p>
    <w:p w14:paraId="23D8D526" w14:textId="77777777" w:rsidR="00327345" w:rsidRPr="005338A5" w:rsidRDefault="00923A8E" w:rsidP="00A71B2F">
      <w:pPr>
        <w:spacing w:after="0" w:line="240" w:lineRule="auto"/>
        <w:ind w:firstLine="709"/>
        <w:jc w:val="both"/>
        <w:rPr>
          <w:rFonts w:ascii="Times New Roman" w:eastAsia="Times New Roman" w:hAnsi="Times New Roman" w:cs="Times New Roman"/>
          <w:sz w:val="28"/>
          <w:szCs w:val="28"/>
          <w:lang w:eastAsia="ru-RU"/>
        </w:rPr>
      </w:pPr>
      <w:r w:rsidRPr="005338A5">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5338A5" w:rsidRDefault="004B712B" w:rsidP="00A71B2F">
      <w:pPr>
        <w:spacing w:after="0" w:line="240" w:lineRule="auto"/>
        <w:ind w:firstLine="709"/>
        <w:jc w:val="both"/>
        <w:rPr>
          <w:rFonts w:ascii="Times New Roman" w:eastAsia="Times New Roman" w:hAnsi="Times New Roman" w:cs="Times New Roman"/>
          <w:sz w:val="28"/>
          <w:szCs w:val="28"/>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1835"/>
        <w:gridCol w:w="2211"/>
        <w:gridCol w:w="4452"/>
      </w:tblGrid>
      <w:tr w:rsidR="008524C4" w:rsidRPr="00FF46A6" w14:paraId="61F3C1A2" w14:textId="77777777" w:rsidTr="00A71B2F">
        <w:tc>
          <w:tcPr>
            <w:tcW w:w="995" w:type="dxa"/>
            <w:shd w:val="clear" w:color="auto" w:fill="auto"/>
          </w:tcPr>
          <w:p w14:paraId="5574B997" w14:textId="77777777" w:rsidR="00D77FEF" w:rsidRPr="00FF46A6" w:rsidRDefault="00D77FEF" w:rsidP="00A71B2F">
            <w:pPr>
              <w:spacing w:after="0" w:line="240" w:lineRule="auto"/>
              <w:jc w:val="center"/>
              <w:rPr>
                <w:rFonts w:ascii="Times New Roman" w:eastAsia="Times New Roman" w:hAnsi="Times New Roman" w:cs="Times New Roman"/>
                <w:b/>
                <w:sz w:val="24"/>
                <w:szCs w:val="24"/>
                <w:lang w:eastAsia="ru-RU"/>
              </w:rPr>
            </w:pPr>
            <w:r w:rsidRPr="00FF46A6">
              <w:rPr>
                <w:rFonts w:ascii="Times New Roman" w:eastAsia="Times New Roman" w:hAnsi="Times New Roman" w:cs="Times New Roman"/>
                <w:b/>
                <w:sz w:val="24"/>
                <w:szCs w:val="24"/>
                <w:lang w:eastAsia="ru-RU"/>
              </w:rPr>
              <w:t>Код компе-</w:t>
            </w:r>
            <w:proofErr w:type="spellStart"/>
            <w:r w:rsidRPr="00FF46A6">
              <w:rPr>
                <w:rFonts w:ascii="Times New Roman" w:eastAsia="Times New Roman" w:hAnsi="Times New Roman" w:cs="Times New Roman"/>
                <w:b/>
                <w:sz w:val="24"/>
                <w:szCs w:val="24"/>
                <w:lang w:eastAsia="ru-RU"/>
              </w:rPr>
              <w:t>тенции</w:t>
            </w:r>
            <w:proofErr w:type="spellEnd"/>
          </w:p>
        </w:tc>
        <w:tc>
          <w:tcPr>
            <w:tcW w:w="1835" w:type="dxa"/>
            <w:shd w:val="clear" w:color="auto" w:fill="auto"/>
          </w:tcPr>
          <w:p w14:paraId="7A00AC9F" w14:textId="77777777" w:rsidR="00D77FEF" w:rsidRPr="00FF46A6" w:rsidRDefault="00D77FEF" w:rsidP="00A71B2F">
            <w:pPr>
              <w:spacing w:after="0" w:line="240" w:lineRule="auto"/>
              <w:jc w:val="center"/>
              <w:rPr>
                <w:rFonts w:ascii="Times New Roman" w:eastAsia="Times New Roman" w:hAnsi="Times New Roman" w:cs="Times New Roman"/>
                <w:b/>
                <w:sz w:val="24"/>
                <w:szCs w:val="24"/>
                <w:lang w:eastAsia="ru-RU"/>
              </w:rPr>
            </w:pPr>
            <w:r w:rsidRPr="00FF46A6">
              <w:rPr>
                <w:rFonts w:ascii="Times New Roman" w:eastAsia="Times New Roman" w:hAnsi="Times New Roman" w:cs="Times New Roman"/>
                <w:b/>
                <w:sz w:val="24"/>
                <w:szCs w:val="24"/>
                <w:lang w:eastAsia="ru-RU"/>
              </w:rPr>
              <w:t>Наименование компетенции</w:t>
            </w:r>
          </w:p>
        </w:tc>
        <w:tc>
          <w:tcPr>
            <w:tcW w:w="2211" w:type="dxa"/>
          </w:tcPr>
          <w:p w14:paraId="06EB36A4" w14:textId="77777777" w:rsidR="00D77FEF" w:rsidRPr="00FF46A6" w:rsidRDefault="00D77FEF" w:rsidP="00A71B2F">
            <w:pPr>
              <w:spacing w:after="0" w:line="240" w:lineRule="auto"/>
              <w:jc w:val="center"/>
              <w:rPr>
                <w:rFonts w:ascii="Times New Roman" w:eastAsia="Times New Roman" w:hAnsi="Times New Roman" w:cs="Times New Roman"/>
                <w:b/>
                <w:sz w:val="24"/>
                <w:szCs w:val="24"/>
                <w:lang w:eastAsia="ru-RU"/>
              </w:rPr>
            </w:pPr>
            <w:r w:rsidRPr="00FF46A6">
              <w:rPr>
                <w:rFonts w:ascii="Times New Roman" w:eastAsia="Times New Roman" w:hAnsi="Times New Roman" w:cs="Times New Roman"/>
                <w:b/>
                <w:sz w:val="24"/>
                <w:szCs w:val="24"/>
                <w:lang w:eastAsia="ru-RU"/>
              </w:rPr>
              <w:t>Индикаторы достижения компетенции</w:t>
            </w:r>
          </w:p>
        </w:tc>
        <w:tc>
          <w:tcPr>
            <w:tcW w:w="4452" w:type="dxa"/>
            <w:shd w:val="clear" w:color="auto" w:fill="auto"/>
          </w:tcPr>
          <w:p w14:paraId="089BF431" w14:textId="69B33129" w:rsidR="00D77FEF" w:rsidRPr="00FF46A6" w:rsidRDefault="00D77FEF" w:rsidP="00A71B2F">
            <w:pPr>
              <w:spacing w:after="0" w:line="240" w:lineRule="auto"/>
              <w:jc w:val="center"/>
              <w:rPr>
                <w:rFonts w:ascii="Times New Roman" w:eastAsia="Times New Roman" w:hAnsi="Times New Roman" w:cs="Times New Roman"/>
                <w:b/>
                <w:sz w:val="24"/>
                <w:szCs w:val="24"/>
                <w:lang w:eastAsia="ru-RU"/>
              </w:rPr>
            </w:pPr>
            <w:r w:rsidRPr="00FF46A6">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8524C4" w:rsidRPr="00FF46A6" w14:paraId="29C7BC06" w14:textId="77777777" w:rsidTr="00A71B2F">
        <w:trPr>
          <w:trHeight w:val="106"/>
        </w:trPr>
        <w:tc>
          <w:tcPr>
            <w:tcW w:w="995" w:type="dxa"/>
            <w:vMerge w:val="restart"/>
            <w:shd w:val="clear" w:color="auto" w:fill="auto"/>
          </w:tcPr>
          <w:p w14:paraId="5F5848C7" w14:textId="77777777" w:rsidR="00D77FEF" w:rsidRPr="00FF46A6" w:rsidRDefault="00D77FEF" w:rsidP="00A71B2F">
            <w:pPr>
              <w:spacing w:after="0" w:line="240" w:lineRule="auto"/>
              <w:jc w:val="both"/>
              <w:rPr>
                <w:rFonts w:ascii="Times New Roman" w:eastAsia="Times New Roman" w:hAnsi="Times New Roman" w:cs="Times New Roman"/>
                <w:sz w:val="24"/>
                <w:szCs w:val="24"/>
                <w:lang w:eastAsia="ru-RU"/>
              </w:rPr>
            </w:pPr>
            <w:r w:rsidRPr="00FF46A6">
              <w:rPr>
                <w:rFonts w:ascii="Times New Roman" w:eastAsia="Times New Roman" w:hAnsi="Times New Roman" w:cs="Times New Roman"/>
                <w:sz w:val="24"/>
                <w:szCs w:val="24"/>
                <w:lang w:eastAsia="ru-RU"/>
              </w:rPr>
              <w:t>ДКН-2</w:t>
            </w:r>
          </w:p>
        </w:tc>
        <w:tc>
          <w:tcPr>
            <w:tcW w:w="1835" w:type="dxa"/>
            <w:vMerge w:val="restart"/>
            <w:shd w:val="clear" w:color="auto" w:fill="auto"/>
          </w:tcPr>
          <w:p w14:paraId="58ECEDD5" w14:textId="164BAC9B" w:rsidR="00D77FEF" w:rsidRPr="00FF46A6" w:rsidRDefault="00F34CFD" w:rsidP="00A71B2F">
            <w:pPr>
              <w:spacing w:after="0" w:line="240" w:lineRule="auto"/>
              <w:jc w:val="both"/>
              <w:rPr>
                <w:rFonts w:ascii="Times New Roman" w:eastAsia="Times New Roman" w:hAnsi="Times New Roman" w:cs="Times New Roman"/>
                <w:sz w:val="24"/>
                <w:szCs w:val="24"/>
                <w:lang w:eastAsia="ru-RU"/>
              </w:rPr>
            </w:pPr>
            <w:r w:rsidRPr="00FF46A6">
              <w:rPr>
                <w:rFonts w:ascii="Times New Roman" w:eastAsia="Times New Roman" w:hAnsi="Times New Roman" w:cs="Times New Roman"/>
                <w:sz w:val="24"/>
                <w:szCs w:val="24"/>
                <w:lang w:eastAsia="ru-RU"/>
              </w:rPr>
              <w:t>Способность проводить внутренние расследования в деятельности организаций</w:t>
            </w:r>
          </w:p>
        </w:tc>
        <w:tc>
          <w:tcPr>
            <w:tcW w:w="2211" w:type="dxa"/>
          </w:tcPr>
          <w:p w14:paraId="146CE1AB" w14:textId="5697F0B0" w:rsidR="00D77FEF" w:rsidRPr="00FF46A6" w:rsidRDefault="00F34CFD" w:rsidP="00A71B2F">
            <w:pPr>
              <w:spacing w:after="0" w:line="240" w:lineRule="auto"/>
              <w:rPr>
                <w:rFonts w:ascii="Times New Roman" w:eastAsia="Calibri" w:hAnsi="Times New Roman" w:cs="Times New Roman"/>
                <w:sz w:val="24"/>
                <w:szCs w:val="24"/>
              </w:rPr>
            </w:pPr>
            <w:r w:rsidRPr="00FF46A6">
              <w:rPr>
                <w:rFonts w:ascii="Times New Roman" w:eastAsia="Calibri" w:hAnsi="Times New Roman" w:cs="Times New Roman"/>
                <w:sz w:val="24"/>
                <w:szCs w:val="24"/>
              </w:rPr>
              <w:t xml:space="preserve">1. </w:t>
            </w:r>
            <w:r w:rsidR="00D903D1">
              <w:rPr>
                <w:rFonts w:ascii="Times New Roman" w:eastAsia="Calibri" w:hAnsi="Times New Roman" w:cs="Times New Roman"/>
                <w:sz w:val="24"/>
                <w:szCs w:val="24"/>
              </w:rPr>
              <w:t>п</w:t>
            </w:r>
            <w:r w:rsidR="005338A5" w:rsidRPr="00FF46A6">
              <w:rPr>
                <w:rFonts w:ascii="Times New Roman" w:eastAsia="Calibri" w:hAnsi="Times New Roman" w:cs="Times New Roman"/>
                <w:sz w:val="24"/>
                <w:szCs w:val="24"/>
              </w:rPr>
              <w:t>рименяет на практике базовые экономические, финансовые принципы и методы бухгалтерского учета</w:t>
            </w:r>
          </w:p>
        </w:tc>
        <w:tc>
          <w:tcPr>
            <w:tcW w:w="4452" w:type="dxa"/>
            <w:shd w:val="clear" w:color="auto" w:fill="auto"/>
          </w:tcPr>
          <w:p w14:paraId="414BD24B" w14:textId="187CB310" w:rsidR="00D903D1" w:rsidRPr="00D903D1" w:rsidRDefault="00CD47A7" w:rsidP="00A71B2F">
            <w:pPr>
              <w:spacing w:after="0" w:line="240" w:lineRule="auto"/>
              <w:jc w:val="both"/>
              <w:rPr>
                <w:rFonts w:ascii="Times New Roman" w:eastAsia="Calibri" w:hAnsi="Times New Roman" w:cs="Times New Roman"/>
              </w:rPr>
            </w:pPr>
            <w:r w:rsidRPr="00D903D1">
              <w:rPr>
                <w:rFonts w:ascii="Times New Roman" w:eastAsia="Calibri" w:hAnsi="Times New Roman" w:cs="Times New Roman"/>
                <w:b/>
                <w:sz w:val="24"/>
                <w:szCs w:val="24"/>
              </w:rPr>
              <w:t xml:space="preserve">Знание: </w:t>
            </w:r>
            <w:r w:rsidR="00D903D1" w:rsidRPr="00C74B2F">
              <w:rPr>
                <w:rFonts w:ascii="Times New Roman" w:eastAsia="Calibri" w:hAnsi="Times New Roman" w:cs="Times New Roman"/>
                <w:sz w:val="24"/>
                <w:szCs w:val="24"/>
              </w:rPr>
              <w:t>основных способов и приемов, составляющих метод бухгалтерского учета, а также проведения анализа бухгалтерской отчетности организации.</w:t>
            </w:r>
          </w:p>
          <w:p w14:paraId="73CD65CF" w14:textId="02E907BF" w:rsidR="00D77FEF" w:rsidRPr="00FF46A6" w:rsidRDefault="00CD47A7" w:rsidP="00A71B2F">
            <w:pPr>
              <w:spacing w:after="0" w:line="240" w:lineRule="auto"/>
              <w:jc w:val="both"/>
              <w:rPr>
                <w:rFonts w:ascii="Times New Roman" w:eastAsia="Calibri" w:hAnsi="Times New Roman" w:cs="Times New Roman"/>
                <w:b/>
                <w:sz w:val="24"/>
                <w:szCs w:val="24"/>
                <w:highlight w:val="yellow"/>
              </w:rPr>
            </w:pPr>
            <w:r w:rsidRPr="00C74B2F">
              <w:rPr>
                <w:rFonts w:ascii="Times New Roman" w:eastAsia="Calibri" w:hAnsi="Times New Roman" w:cs="Times New Roman"/>
                <w:b/>
                <w:sz w:val="24"/>
                <w:szCs w:val="24"/>
              </w:rPr>
              <w:t>Умение:</w:t>
            </w:r>
            <w:r w:rsidRPr="00C74B2F">
              <w:rPr>
                <w:rFonts w:ascii="Times New Roman" w:eastAsia="Calibri" w:hAnsi="Times New Roman" w:cs="Times New Roman"/>
                <w:sz w:val="24"/>
                <w:szCs w:val="24"/>
              </w:rPr>
              <w:t xml:space="preserve"> </w:t>
            </w:r>
            <w:r w:rsidR="00D903D1" w:rsidRPr="00C74B2F">
              <w:rPr>
                <w:rFonts w:ascii="Times New Roman" w:eastAsia="Calibri" w:hAnsi="Times New Roman" w:cs="Times New Roman"/>
                <w:sz w:val="24"/>
                <w:szCs w:val="24"/>
              </w:rPr>
              <w:t xml:space="preserve">применять основные принципы, способы и </w:t>
            </w:r>
            <w:r w:rsidR="00C74B2F" w:rsidRPr="00C74B2F">
              <w:rPr>
                <w:rFonts w:ascii="Times New Roman" w:eastAsia="Calibri" w:hAnsi="Times New Roman" w:cs="Times New Roman"/>
                <w:sz w:val="24"/>
                <w:szCs w:val="24"/>
              </w:rPr>
              <w:t>приемы бухгалтерского учета при проведении внутренних финансовых расследований</w:t>
            </w:r>
            <w:r w:rsidR="00723062" w:rsidRPr="00C74B2F">
              <w:rPr>
                <w:rFonts w:ascii="Times New Roman" w:eastAsia="Calibri" w:hAnsi="Times New Roman" w:cs="Times New Roman"/>
                <w:sz w:val="24"/>
                <w:szCs w:val="24"/>
              </w:rPr>
              <w:t>.</w:t>
            </w:r>
          </w:p>
        </w:tc>
      </w:tr>
      <w:tr w:rsidR="008524C4" w:rsidRPr="00FF46A6" w14:paraId="70CA63FF" w14:textId="77777777" w:rsidTr="00A71B2F">
        <w:trPr>
          <w:trHeight w:val="106"/>
        </w:trPr>
        <w:tc>
          <w:tcPr>
            <w:tcW w:w="995" w:type="dxa"/>
            <w:vMerge/>
            <w:shd w:val="clear" w:color="auto" w:fill="auto"/>
          </w:tcPr>
          <w:p w14:paraId="6E84F58A" w14:textId="77777777" w:rsidR="00D77FEF" w:rsidRPr="00FF46A6" w:rsidRDefault="00D77FEF" w:rsidP="00A71B2F">
            <w:pPr>
              <w:spacing w:after="0" w:line="240" w:lineRule="auto"/>
              <w:jc w:val="both"/>
              <w:rPr>
                <w:rFonts w:ascii="Times New Roman" w:eastAsia="Times New Roman" w:hAnsi="Times New Roman" w:cs="Times New Roman"/>
                <w:sz w:val="24"/>
                <w:szCs w:val="24"/>
                <w:lang w:eastAsia="ru-RU"/>
              </w:rPr>
            </w:pPr>
          </w:p>
        </w:tc>
        <w:tc>
          <w:tcPr>
            <w:tcW w:w="1835" w:type="dxa"/>
            <w:vMerge/>
            <w:shd w:val="clear" w:color="auto" w:fill="auto"/>
          </w:tcPr>
          <w:p w14:paraId="7DCC9448" w14:textId="77777777" w:rsidR="00D77FEF" w:rsidRPr="00FF46A6" w:rsidRDefault="00D77FEF" w:rsidP="00A71B2F">
            <w:pPr>
              <w:spacing w:after="0" w:line="240" w:lineRule="auto"/>
              <w:jc w:val="both"/>
              <w:rPr>
                <w:rFonts w:ascii="Times New Roman" w:eastAsia="Times New Roman" w:hAnsi="Times New Roman" w:cs="Times New Roman"/>
                <w:sz w:val="24"/>
                <w:szCs w:val="24"/>
                <w:lang w:eastAsia="ru-RU"/>
              </w:rPr>
            </w:pPr>
          </w:p>
        </w:tc>
        <w:tc>
          <w:tcPr>
            <w:tcW w:w="2211" w:type="dxa"/>
          </w:tcPr>
          <w:p w14:paraId="2C6196C1" w14:textId="575F701F" w:rsidR="00D77FEF" w:rsidRPr="00FF46A6" w:rsidRDefault="00F34CFD" w:rsidP="00A71B2F">
            <w:pPr>
              <w:spacing w:after="0" w:line="240" w:lineRule="auto"/>
              <w:rPr>
                <w:rFonts w:ascii="Times New Roman" w:eastAsia="Calibri" w:hAnsi="Times New Roman" w:cs="Times New Roman"/>
                <w:sz w:val="24"/>
                <w:szCs w:val="24"/>
              </w:rPr>
            </w:pPr>
            <w:r w:rsidRPr="00FF46A6">
              <w:rPr>
                <w:rFonts w:ascii="Times New Roman" w:eastAsia="Calibri" w:hAnsi="Times New Roman" w:cs="Times New Roman"/>
                <w:sz w:val="24"/>
                <w:szCs w:val="24"/>
              </w:rPr>
              <w:t xml:space="preserve">2. </w:t>
            </w:r>
            <w:r w:rsidR="005338A5" w:rsidRPr="00FF46A6">
              <w:rPr>
                <w:rFonts w:ascii="Times New Roman" w:eastAsia="Calibri" w:hAnsi="Times New Roman" w:cs="Times New Roman"/>
                <w:sz w:val="24"/>
                <w:szCs w:val="24"/>
              </w:rPr>
              <w:t>анализирует услуги финансовых посредников, базовые финансовые инструменты, механизмы и практику финансирования финансовых операций</w:t>
            </w:r>
          </w:p>
        </w:tc>
        <w:tc>
          <w:tcPr>
            <w:tcW w:w="4452" w:type="dxa"/>
            <w:shd w:val="clear" w:color="auto" w:fill="auto"/>
          </w:tcPr>
          <w:p w14:paraId="6CFA3CD6" w14:textId="4E551205" w:rsidR="00A82056" w:rsidRDefault="002B407F" w:rsidP="00A71B2F">
            <w:pPr>
              <w:spacing w:after="0" w:line="240" w:lineRule="auto"/>
              <w:jc w:val="both"/>
              <w:rPr>
                <w:rFonts w:ascii="Times New Roman" w:eastAsia="Calibri" w:hAnsi="Times New Roman" w:cs="Times New Roman"/>
                <w:sz w:val="24"/>
                <w:szCs w:val="24"/>
              </w:rPr>
            </w:pPr>
            <w:r w:rsidRPr="00A82056">
              <w:rPr>
                <w:rFonts w:ascii="Times New Roman" w:eastAsia="Calibri" w:hAnsi="Times New Roman" w:cs="Times New Roman"/>
                <w:b/>
                <w:sz w:val="24"/>
                <w:szCs w:val="24"/>
              </w:rPr>
              <w:t xml:space="preserve">Знание: </w:t>
            </w:r>
            <w:r w:rsidR="00A82056" w:rsidRPr="00A82056">
              <w:rPr>
                <w:rFonts w:ascii="Times New Roman" w:eastAsia="Calibri" w:hAnsi="Times New Roman" w:cs="Times New Roman"/>
                <w:sz w:val="24"/>
                <w:szCs w:val="24"/>
              </w:rPr>
              <w:t>метод</w:t>
            </w:r>
            <w:r w:rsidR="00A82056">
              <w:rPr>
                <w:rFonts w:ascii="Times New Roman" w:eastAsia="Calibri" w:hAnsi="Times New Roman" w:cs="Times New Roman"/>
                <w:sz w:val="24"/>
                <w:szCs w:val="24"/>
              </w:rPr>
              <w:t>ов</w:t>
            </w:r>
            <w:r w:rsidR="00A82056" w:rsidRPr="00A82056">
              <w:rPr>
                <w:rFonts w:ascii="Times New Roman" w:eastAsia="Calibri" w:hAnsi="Times New Roman" w:cs="Times New Roman"/>
                <w:sz w:val="24"/>
                <w:szCs w:val="24"/>
              </w:rPr>
              <w:t xml:space="preserve"> и методики </w:t>
            </w:r>
            <w:r w:rsidR="00A82056">
              <w:rPr>
                <w:rFonts w:ascii="Times New Roman" w:eastAsia="Calibri" w:hAnsi="Times New Roman" w:cs="Times New Roman"/>
                <w:sz w:val="24"/>
                <w:szCs w:val="24"/>
              </w:rPr>
              <w:t>анализа</w:t>
            </w:r>
            <w:r w:rsidR="00A82056" w:rsidRPr="00A82056">
              <w:rPr>
                <w:rFonts w:ascii="Times New Roman" w:eastAsia="Calibri" w:hAnsi="Times New Roman" w:cs="Times New Roman"/>
                <w:sz w:val="24"/>
                <w:szCs w:val="24"/>
              </w:rPr>
              <w:t xml:space="preserve"> финансово-хозяйственной деятельности </w:t>
            </w:r>
            <w:r w:rsidR="00A82056">
              <w:rPr>
                <w:rFonts w:ascii="Times New Roman" w:eastAsia="Calibri" w:hAnsi="Times New Roman" w:cs="Times New Roman"/>
                <w:sz w:val="24"/>
                <w:szCs w:val="24"/>
              </w:rPr>
              <w:t xml:space="preserve">хозяйствующих субъектов, </w:t>
            </w:r>
            <w:r w:rsidR="00A82056" w:rsidRPr="00A82056">
              <w:rPr>
                <w:rFonts w:ascii="Times New Roman" w:eastAsia="Calibri" w:hAnsi="Times New Roman" w:cs="Times New Roman"/>
                <w:sz w:val="24"/>
                <w:szCs w:val="24"/>
              </w:rPr>
              <w:t>предмет</w:t>
            </w:r>
            <w:r w:rsidR="00A82056">
              <w:rPr>
                <w:rFonts w:ascii="Times New Roman" w:eastAsia="Calibri" w:hAnsi="Times New Roman" w:cs="Times New Roman"/>
                <w:sz w:val="24"/>
                <w:szCs w:val="24"/>
              </w:rPr>
              <w:t>а</w:t>
            </w:r>
            <w:r w:rsidR="00F7531A">
              <w:rPr>
                <w:rFonts w:ascii="Times New Roman" w:eastAsia="Calibri" w:hAnsi="Times New Roman" w:cs="Times New Roman"/>
                <w:sz w:val="24"/>
                <w:szCs w:val="24"/>
              </w:rPr>
              <w:t xml:space="preserve"> и объектов</w:t>
            </w:r>
            <w:r w:rsidR="00A82056" w:rsidRPr="00A82056">
              <w:rPr>
                <w:rFonts w:ascii="Times New Roman" w:eastAsia="Calibri" w:hAnsi="Times New Roman" w:cs="Times New Roman"/>
                <w:sz w:val="24"/>
                <w:szCs w:val="24"/>
              </w:rPr>
              <w:t xml:space="preserve"> судебно</w:t>
            </w:r>
            <w:r w:rsidR="00A82056">
              <w:rPr>
                <w:rFonts w:ascii="Times New Roman" w:eastAsia="Calibri" w:hAnsi="Times New Roman" w:cs="Times New Roman"/>
                <w:sz w:val="24"/>
                <w:szCs w:val="24"/>
              </w:rPr>
              <w:t xml:space="preserve">-экономической </w:t>
            </w:r>
            <w:r w:rsidR="00A82056" w:rsidRPr="00A82056">
              <w:rPr>
                <w:rFonts w:ascii="Times New Roman" w:eastAsia="Calibri" w:hAnsi="Times New Roman" w:cs="Times New Roman"/>
                <w:sz w:val="24"/>
                <w:szCs w:val="24"/>
              </w:rPr>
              <w:t>экспертизы</w:t>
            </w:r>
            <w:r w:rsidR="00A82056">
              <w:rPr>
                <w:rFonts w:ascii="Times New Roman" w:eastAsia="Calibri" w:hAnsi="Times New Roman" w:cs="Times New Roman"/>
                <w:sz w:val="24"/>
                <w:szCs w:val="24"/>
              </w:rPr>
              <w:t xml:space="preserve">, </w:t>
            </w:r>
            <w:r w:rsidR="00A82056" w:rsidRPr="00A82056">
              <w:rPr>
                <w:rFonts w:ascii="Times New Roman" w:eastAsia="Calibri" w:hAnsi="Times New Roman" w:cs="Times New Roman"/>
                <w:sz w:val="24"/>
                <w:szCs w:val="24"/>
              </w:rPr>
              <w:t>компетенций эксперта;</w:t>
            </w:r>
            <w:r w:rsidR="00A82056">
              <w:rPr>
                <w:rFonts w:ascii="Times New Roman" w:eastAsia="Calibri" w:hAnsi="Times New Roman" w:cs="Times New Roman"/>
                <w:sz w:val="24"/>
                <w:szCs w:val="24"/>
              </w:rPr>
              <w:t xml:space="preserve"> проблем</w:t>
            </w:r>
            <w:r w:rsidR="00A82056" w:rsidRPr="00A82056">
              <w:rPr>
                <w:rFonts w:ascii="Times New Roman" w:eastAsia="Calibri" w:hAnsi="Times New Roman" w:cs="Times New Roman"/>
                <w:sz w:val="24"/>
                <w:szCs w:val="24"/>
              </w:rPr>
              <w:t xml:space="preserve">, разрешение которых </w:t>
            </w:r>
            <w:r w:rsidR="00A82056">
              <w:rPr>
                <w:rFonts w:ascii="Times New Roman" w:eastAsia="Calibri" w:hAnsi="Times New Roman" w:cs="Times New Roman"/>
                <w:sz w:val="24"/>
                <w:szCs w:val="24"/>
              </w:rPr>
              <w:t xml:space="preserve">осуществляется в результате </w:t>
            </w:r>
            <w:r w:rsidR="00A82056" w:rsidRPr="00A82056">
              <w:rPr>
                <w:rFonts w:ascii="Times New Roman" w:eastAsia="Calibri" w:hAnsi="Times New Roman" w:cs="Times New Roman"/>
                <w:sz w:val="24"/>
                <w:szCs w:val="24"/>
              </w:rPr>
              <w:t xml:space="preserve">проведения </w:t>
            </w:r>
            <w:r w:rsidR="00A82056">
              <w:rPr>
                <w:rFonts w:ascii="Times New Roman" w:eastAsia="Calibri" w:hAnsi="Times New Roman" w:cs="Times New Roman"/>
                <w:sz w:val="24"/>
                <w:szCs w:val="24"/>
              </w:rPr>
              <w:t>судебно</w:t>
            </w:r>
            <w:r w:rsidR="00A82056" w:rsidRPr="00A82056">
              <w:rPr>
                <w:rFonts w:ascii="Times New Roman" w:eastAsia="Calibri" w:hAnsi="Times New Roman" w:cs="Times New Roman"/>
                <w:sz w:val="24"/>
                <w:szCs w:val="24"/>
              </w:rPr>
              <w:t xml:space="preserve">-экономической экспертизы; </w:t>
            </w:r>
            <w:r w:rsidR="00F7531A" w:rsidRPr="00A82056">
              <w:rPr>
                <w:rFonts w:ascii="Times New Roman" w:eastAsia="Calibri" w:hAnsi="Times New Roman" w:cs="Times New Roman"/>
                <w:sz w:val="24"/>
                <w:szCs w:val="24"/>
              </w:rPr>
              <w:t xml:space="preserve">требования, предъявляемые к вопросам, </w:t>
            </w:r>
            <w:proofErr w:type="spellStart"/>
            <w:r w:rsidR="002D293F">
              <w:rPr>
                <w:rFonts w:ascii="Times New Roman" w:eastAsia="Calibri" w:hAnsi="Times New Roman" w:cs="Times New Roman"/>
                <w:sz w:val="24"/>
                <w:szCs w:val="24"/>
              </w:rPr>
              <w:t>формулирующ</w:t>
            </w:r>
            <w:r w:rsidR="00F7531A">
              <w:rPr>
                <w:rFonts w:ascii="Times New Roman" w:eastAsia="Calibri" w:hAnsi="Times New Roman" w:cs="Times New Roman"/>
                <w:sz w:val="24"/>
                <w:szCs w:val="24"/>
              </w:rPr>
              <w:t>ихся</w:t>
            </w:r>
            <w:proofErr w:type="spellEnd"/>
            <w:r w:rsidR="00F7531A" w:rsidRPr="00A82056">
              <w:rPr>
                <w:rFonts w:ascii="Times New Roman" w:eastAsia="Calibri" w:hAnsi="Times New Roman" w:cs="Times New Roman"/>
                <w:sz w:val="24"/>
                <w:szCs w:val="24"/>
              </w:rPr>
              <w:t xml:space="preserve"> перед экспертом</w:t>
            </w:r>
          </w:p>
          <w:p w14:paraId="75FC72BB" w14:textId="21E52E96" w:rsidR="00D77FEF" w:rsidRPr="00FF46A6" w:rsidRDefault="002B407F" w:rsidP="00A71B2F">
            <w:pPr>
              <w:spacing w:after="0" w:line="240" w:lineRule="auto"/>
              <w:jc w:val="both"/>
              <w:rPr>
                <w:rFonts w:ascii="Times New Roman" w:eastAsia="Calibri" w:hAnsi="Times New Roman" w:cs="Times New Roman"/>
                <w:b/>
                <w:sz w:val="24"/>
                <w:szCs w:val="24"/>
                <w:highlight w:val="yellow"/>
              </w:rPr>
            </w:pPr>
            <w:r w:rsidRPr="00A82056">
              <w:rPr>
                <w:rFonts w:ascii="Times New Roman" w:eastAsia="Calibri" w:hAnsi="Times New Roman" w:cs="Times New Roman"/>
                <w:b/>
                <w:sz w:val="24"/>
                <w:szCs w:val="24"/>
              </w:rPr>
              <w:t xml:space="preserve">Умение: </w:t>
            </w:r>
            <w:r w:rsidR="00A82056" w:rsidRPr="00A82056">
              <w:rPr>
                <w:rFonts w:ascii="Times New Roman" w:eastAsia="Calibri" w:hAnsi="Times New Roman" w:cs="Times New Roman"/>
                <w:sz w:val="24"/>
                <w:szCs w:val="24"/>
              </w:rPr>
              <w:t>формулировать задачи и вопросы, требующие разрешения в процессе проведения судебно-экономической экспертизы</w:t>
            </w:r>
            <w:r w:rsidR="00F7531A">
              <w:rPr>
                <w:rFonts w:ascii="Times New Roman" w:eastAsia="Calibri" w:hAnsi="Times New Roman" w:cs="Times New Roman"/>
                <w:sz w:val="24"/>
                <w:szCs w:val="24"/>
              </w:rPr>
              <w:t xml:space="preserve">; раскрывать </w:t>
            </w:r>
            <w:r w:rsidR="00F7531A" w:rsidRPr="00F7531A">
              <w:rPr>
                <w:rFonts w:ascii="Times New Roman" w:eastAsia="Calibri" w:hAnsi="Times New Roman" w:cs="Times New Roman"/>
                <w:sz w:val="24"/>
                <w:szCs w:val="24"/>
              </w:rPr>
              <w:t xml:space="preserve">экономическое содержание </w:t>
            </w:r>
            <w:r w:rsidR="00F7531A">
              <w:rPr>
                <w:rFonts w:ascii="Times New Roman" w:eastAsia="Calibri" w:hAnsi="Times New Roman" w:cs="Times New Roman"/>
                <w:sz w:val="24"/>
                <w:szCs w:val="24"/>
              </w:rPr>
              <w:t>финансово-</w:t>
            </w:r>
            <w:r w:rsidR="00F7531A" w:rsidRPr="00F7531A">
              <w:rPr>
                <w:rFonts w:ascii="Times New Roman" w:eastAsia="Calibri" w:hAnsi="Times New Roman" w:cs="Times New Roman"/>
                <w:sz w:val="24"/>
                <w:szCs w:val="24"/>
              </w:rPr>
              <w:t>хозяйственных операций</w:t>
            </w:r>
            <w:r w:rsidR="00F7531A">
              <w:rPr>
                <w:rFonts w:ascii="Times New Roman" w:eastAsia="Calibri" w:hAnsi="Times New Roman" w:cs="Times New Roman"/>
                <w:sz w:val="24"/>
                <w:szCs w:val="24"/>
              </w:rPr>
              <w:t xml:space="preserve"> организаций и оценивать их влияние на результативность изучаемого хозяйствующего субъекта</w:t>
            </w:r>
          </w:p>
        </w:tc>
      </w:tr>
      <w:tr w:rsidR="008524C4" w:rsidRPr="00FF46A6" w14:paraId="3CC8ECEB" w14:textId="77777777" w:rsidTr="00A71B2F">
        <w:trPr>
          <w:trHeight w:val="106"/>
        </w:trPr>
        <w:tc>
          <w:tcPr>
            <w:tcW w:w="995" w:type="dxa"/>
            <w:vMerge/>
            <w:shd w:val="clear" w:color="auto" w:fill="auto"/>
          </w:tcPr>
          <w:p w14:paraId="1F6B156A" w14:textId="77777777" w:rsidR="00D77FEF" w:rsidRPr="00FF46A6" w:rsidRDefault="00D77FEF" w:rsidP="00A71B2F">
            <w:pPr>
              <w:spacing w:after="0" w:line="240" w:lineRule="auto"/>
              <w:jc w:val="both"/>
              <w:rPr>
                <w:rFonts w:ascii="Times New Roman" w:eastAsia="Times New Roman" w:hAnsi="Times New Roman" w:cs="Times New Roman"/>
                <w:sz w:val="24"/>
                <w:szCs w:val="24"/>
                <w:highlight w:val="yellow"/>
                <w:lang w:eastAsia="ru-RU"/>
              </w:rPr>
            </w:pPr>
          </w:p>
        </w:tc>
        <w:tc>
          <w:tcPr>
            <w:tcW w:w="1835" w:type="dxa"/>
            <w:vMerge/>
            <w:shd w:val="clear" w:color="auto" w:fill="auto"/>
          </w:tcPr>
          <w:p w14:paraId="6A214D03" w14:textId="77777777" w:rsidR="00D77FEF" w:rsidRPr="00FF46A6" w:rsidRDefault="00D77FEF" w:rsidP="00A71B2F">
            <w:pPr>
              <w:spacing w:after="0" w:line="240" w:lineRule="auto"/>
              <w:jc w:val="both"/>
              <w:rPr>
                <w:rFonts w:ascii="Times New Roman" w:eastAsia="Times New Roman" w:hAnsi="Times New Roman" w:cs="Times New Roman"/>
                <w:sz w:val="24"/>
                <w:szCs w:val="24"/>
                <w:highlight w:val="yellow"/>
                <w:lang w:eastAsia="ru-RU"/>
              </w:rPr>
            </w:pPr>
          </w:p>
        </w:tc>
        <w:tc>
          <w:tcPr>
            <w:tcW w:w="2211" w:type="dxa"/>
          </w:tcPr>
          <w:p w14:paraId="1A944D33" w14:textId="20BD2CA8" w:rsidR="00D77FEF" w:rsidRPr="00FF46A6" w:rsidRDefault="00F34CFD" w:rsidP="00A71B2F">
            <w:pPr>
              <w:spacing w:after="0" w:line="240" w:lineRule="auto"/>
              <w:rPr>
                <w:rFonts w:ascii="Times New Roman" w:eastAsia="Calibri" w:hAnsi="Times New Roman" w:cs="Times New Roman"/>
                <w:sz w:val="24"/>
                <w:szCs w:val="24"/>
              </w:rPr>
            </w:pPr>
            <w:r w:rsidRPr="00FF46A6">
              <w:rPr>
                <w:rFonts w:ascii="Times New Roman" w:eastAsia="Calibri" w:hAnsi="Times New Roman" w:cs="Times New Roman"/>
                <w:sz w:val="24"/>
                <w:szCs w:val="24"/>
              </w:rPr>
              <w:t xml:space="preserve">3. </w:t>
            </w:r>
            <w:r w:rsidR="005338A5" w:rsidRPr="00FF46A6">
              <w:rPr>
                <w:rFonts w:ascii="Times New Roman" w:eastAsia="Calibri" w:hAnsi="Times New Roman" w:cs="Times New Roman"/>
                <w:sz w:val="24"/>
                <w:szCs w:val="24"/>
              </w:rPr>
              <w:t xml:space="preserve">при проведении внутренних расследований четко опирается на соответствующее международное законодательство и законодательство Российской </w:t>
            </w:r>
            <w:r w:rsidR="005338A5" w:rsidRPr="00FF46A6">
              <w:rPr>
                <w:rFonts w:ascii="Times New Roman" w:eastAsia="Calibri" w:hAnsi="Times New Roman" w:cs="Times New Roman"/>
                <w:sz w:val="24"/>
                <w:szCs w:val="24"/>
              </w:rPr>
              <w:lastRenderedPageBreak/>
              <w:t xml:space="preserve">Федерации, в </w:t>
            </w:r>
            <w:proofErr w:type="spellStart"/>
            <w:r w:rsidR="005338A5" w:rsidRPr="00FF46A6">
              <w:rPr>
                <w:rFonts w:ascii="Times New Roman" w:eastAsia="Calibri" w:hAnsi="Times New Roman" w:cs="Times New Roman"/>
                <w:sz w:val="24"/>
                <w:szCs w:val="24"/>
              </w:rPr>
              <w:t>т.ч</w:t>
            </w:r>
            <w:proofErr w:type="spellEnd"/>
            <w:r w:rsidR="005338A5" w:rsidRPr="00FF46A6">
              <w:rPr>
                <w:rFonts w:ascii="Times New Roman" w:eastAsia="Calibri" w:hAnsi="Times New Roman" w:cs="Times New Roman"/>
                <w:sz w:val="24"/>
                <w:szCs w:val="24"/>
              </w:rPr>
              <w:t>. регулирующее отношения в сфере ПОД/ФТ</w:t>
            </w:r>
          </w:p>
        </w:tc>
        <w:tc>
          <w:tcPr>
            <w:tcW w:w="4452" w:type="dxa"/>
            <w:shd w:val="clear" w:color="auto" w:fill="auto"/>
          </w:tcPr>
          <w:p w14:paraId="69DFC73F" w14:textId="58622EDC" w:rsidR="00C74B2F" w:rsidRDefault="005338A5" w:rsidP="00A71B2F">
            <w:pPr>
              <w:spacing w:after="0" w:line="240" w:lineRule="auto"/>
              <w:jc w:val="both"/>
              <w:rPr>
                <w:rFonts w:ascii="Times New Roman" w:eastAsia="Calibri" w:hAnsi="Times New Roman" w:cs="Times New Roman"/>
                <w:sz w:val="24"/>
                <w:szCs w:val="24"/>
              </w:rPr>
            </w:pPr>
            <w:r w:rsidRPr="00C74B2F">
              <w:rPr>
                <w:rFonts w:ascii="Times New Roman" w:eastAsia="Calibri" w:hAnsi="Times New Roman" w:cs="Times New Roman"/>
                <w:b/>
                <w:sz w:val="24"/>
                <w:szCs w:val="24"/>
              </w:rPr>
              <w:lastRenderedPageBreak/>
              <w:t xml:space="preserve">Знание: </w:t>
            </w:r>
            <w:r w:rsidR="00C74B2F" w:rsidRPr="00C74B2F">
              <w:rPr>
                <w:rFonts w:ascii="Times New Roman" w:eastAsia="Calibri" w:hAnsi="Times New Roman" w:cs="Times New Roman"/>
                <w:sz w:val="24"/>
                <w:szCs w:val="24"/>
              </w:rPr>
              <w:t>международного и отечественного</w:t>
            </w:r>
            <w:r w:rsidR="00C74B2F">
              <w:rPr>
                <w:rFonts w:ascii="Times New Roman" w:eastAsia="Calibri" w:hAnsi="Times New Roman" w:cs="Times New Roman"/>
                <w:b/>
                <w:sz w:val="24"/>
                <w:szCs w:val="24"/>
              </w:rPr>
              <w:t xml:space="preserve"> </w:t>
            </w:r>
            <w:r w:rsidR="00A82056" w:rsidRPr="00A82056">
              <w:rPr>
                <w:rFonts w:ascii="Times New Roman" w:eastAsia="Calibri" w:hAnsi="Times New Roman" w:cs="Times New Roman"/>
                <w:sz w:val="24"/>
                <w:szCs w:val="24"/>
              </w:rPr>
              <w:t xml:space="preserve">законодательного и </w:t>
            </w:r>
            <w:r w:rsidR="00C74B2F">
              <w:rPr>
                <w:rFonts w:ascii="Times New Roman" w:eastAsia="Calibri" w:hAnsi="Times New Roman" w:cs="Times New Roman"/>
                <w:sz w:val="24"/>
                <w:szCs w:val="24"/>
              </w:rPr>
              <w:t>н</w:t>
            </w:r>
            <w:r w:rsidR="00C74B2F" w:rsidRPr="00C74B2F">
              <w:rPr>
                <w:rFonts w:ascii="Times New Roman" w:eastAsia="Calibri" w:hAnsi="Times New Roman" w:cs="Times New Roman"/>
                <w:sz w:val="24"/>
                <w:szCs w:val="24"/>
              </w:rPr>
              <w:t>ормативно-правов</w:t>
            </w:r>
            <w:r w:rsidR="00C74B2F">
              <w:rPr>
                <w:rFonts w:ascii="Times New Roman" w:eastAsia="Calibri" w:hAnsi="Times New Roman" w:cs="Times New Roman"/>
                <w:sz w:val="24"/>
                <w:szCs w:val="24"/>
              </w:rPr>
              <w:t>ого регулирования проведения</w:t>
            </w:r>
            <w:r w:rsidR="00C74B2F" w:rsidRPr="00C74B2F">
              <w:rPr>
                <w:rFonts w:ascii="Times New Roman" w:eastAsia="Calibri" w:hAnsi="Times New Roman" w:cs="Times New Roman"/>
                <w:sz w:val="24"/>
                <w:szCs w:val="24"/>
              </w:rPr>
              <w:t xml:space="preserve"> внутренних расследований в организациях</w:t>
            </w:r>
          </w:p>
          <w:p w14:paraId="47204A23" w14:textId="291405A2" w:rsidR="00D77FEF" w:rsidRPr="00FF46A6" w:rsidRDefault="00A82056" w:rsidP="00A71B2F">
            <w:pPr>
              <w:spacing w:after="0" w:line="240" w:lineRule="auto"/>
              <w:jc w:val="both"/>
              <w:rPr>
                <w:rFonts w:ascii="Times New Roman" w:eastAsia="Calibri" w:hAnsi="Times New Roman" w:cs="Times New Roman"/>
                <w:b/>
                <w:sz w:val="24"/>
                <w:szCs w:val="24"/>
                <w:highlight w:val="yellow"/>
              </w:rPr>
            </w:pPr>
            <w:r>
              <w:rPr>
                <w:rFonts w:ascii="Times New Roman" w:eastAsia="Calibri" w:hAnsi="Times New Roman" w:cs="Times New Roman"/>
                <w:b/>
                <w:sz w:val="24"/>
                <w:szCs w:val="24"/>
              </w:rPr>
              <w:t xml:space="preserve">Умение: </w:t>
            </w:r>
            <w:r w:rsidR="00C74B2F" w:rsidRPr="00A82056">
              <w:rPr>
                <w:rFonts w:ascii="Times New Roman" w:eastAsia="Calibri" w:hAnsi="Times New Roman" w:cs="Times New Roman"/>
                <w:sz w:val="24"/>
                <w:szCs w:val="24"/>
              </w:rPr>
              <w:t xml:space="preserve">применять нормы </w:t>
            </w:r>
            <w:r>
              <w:rPr>
                <w:rFonts w:ascii="Times New Roman" w:eastAsia="Calibri" w:hAnsi="Times New Roman" w:cs="Times New Roman"/>
                <w:sz w:val="24"/>
                <w:szCs w:val="24"/>
              </w:rPr>
              <w:t>международного и отечественного законодательства и</w:t>
            </w:r>
            <w:r w:rsidR="00C74B2F" w:rsidRPr="00A82056">
              <w:rPr>
                <w:rFonts w:ascii="Times New Roman" w:eastAsia="Calibri" w:hAnsi="Times New Roman" w:cs="Times New Roman"/>
                <w:sz w:val="24"/>
                <w:szCs w:val="24"/>
              </w:rPr>
              <w:t xml:space="preserve"> иных нормативн</w:t>
            </w:r>
            <w:r>
              <w:rPr>
                <w:rFonts w:ascii="Times New Roman" w:eastAsia="Calibri" w:hAnsi="Times New Roman" w:cs="Times New Roman"/>
                <w:sz w:val="24"/>
                <w:szCs w:val="24"/>
              </w:rPr>
              <w:t>о-</w:t>
            </w:r>
            <w:r w:rsidR="00C74B2F" w:rsidRPr="00A82056">
              <w:rPr>
                <w:rFonts w:ascii="Times New Roman" w:eastAsia="Calibri" w:hAnsi="Times New Roman" w:cs="Times New Roman"/>
                <w:sz w:val="24"/>
                <w:szCs w:val="24"/>
              </w:rPr>
              <w:t xml:space="preserve"> </w:t>
            </w:r>
            <w:r w:rsidR="00C74B2F" w:rsidRPr="00A82056">
              <w:rPr>
                <w:rFonts w:ascii="Times New Roman" w:eastAsia="Calibri" w:hAnsi="Times New Roman" w:cs="Times New Roman"/>
                <w:sz w:val="24"/>
                <w:szCs w:val="24"/>
              </w:rPr>
              <w:lastRenderedPageBreak/>
              <w:t xml:space="preserve">правовых актов </w:t>
            </w:r>
            <w:r>
              <w:rPr>
                <w:rFonts w:ascii="Times New Roman" w:eastAsia="Calibri" w:hAnsi="Times New Roman" w:cs="Times New Roman"/>
                <w:sz w:val="24"/>
                <w:szCs w:val="24"/>
              </w:rPr>
              <w:t xml:space="preserve">при проведении судебно-экономической экспертизы </w:t>
            </w:r>
            <w:r w:rsidR="00C74B2F" w:rsidRPr="00A82056">
              <w:rPr>
                <w:rFonts w:ascii="Times New Roman" w:eastAsia="Calibri" w:hAnsi="Times New Roman" w:cs="Times New Roman"/>
                <w:sz w:val="24"/>
                <w:szCs w:val="24"/>
              </w:rPr>
              <w:t>.</w:t>
            </w:r>
          </w:p>
        </w:tc>
      </w:tr>
    </w:tbl>
    <w:p w14:paraId="018FCFF6" w14:textId="43B1D4C2" w:rsidR="00923A8E" w:rsidRPr="00A71B2F" w:rsidRDefault="00A71B2F" w:rsidP="00A71B2F">
      <w:pPr>
        <w:pStyle w:val="1"/>
        <w:spacing w:after="120"/>
        <w:ind w:firstLine="709"/>
        <w:rPr>
          <w:rFonts w:ascii="Times New Roman" w:hAnsi="Times New Roman"/>
          <w:color w:val="auto"/>
        </w:rPr>
      </w:pPr>
      <w:bookmarkStart w:id="9" w:name="_Toc424050333"/>
      <w:bookmarkStart w:id="10" w:name="_Toc424809561"/>
      <w:bookmarkStart w:id="11" w:name="_Toc506804984"/>
      <w:bookmarkStart w:id="12" w:name="_Toc105049244"/>
      <w:r>
        <w:rPr>
          <w:rFonts w:ascii="Times New Roman" w:hAnsi="Times New Roman"/>
          <w:color w:val="auto"/>
        </w:rPr>
        <w:lastRenderedPageBreak/>
        <w:t xml:space="preserve">3. </w:t>
      </w:r>
      <w:r w:rsidR="00923A8E" w:rsidRPr="00A71B2F">
        <w:rPr>
          <w:rFonts w:ascii="Times New Roman" w:hAnsi="Times New Roman"/>
          <w:color w:val="auto"/>
        </w:rPr>
        <w:t>Место дисциплины в структуре образовательной программы</w:t>
      </w:r>
      <w:bookmarkEnd w:id="9"/>
      <w:bookmarkEnd w:id="10"/>
      <w:bookmarkEnd w:id="11"/>
      <w:bookmarkEnd w:id="12"/>
    </w:p>
    <w:p w14:paraId="0529CBA4" w14:textId="3CC40FAA" w:rsidR="000435C4" w:rsidRDefault="000435C4" w:rsidP="00A71B2F">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6F1C0D" w:rsidRPr="006F1C0D">
        <w:rPr>
          <w:rFonts w:ascii="Times New Roman" w:eastAsia="Times New Roman" w:hAnsi="Times New Roman" w:cs="Times New Roman"/>
          <w:sz w:val="28"/>
          <w:szCs w:val="28"/>
          <w:lang w:eastAsia="ru-RU"/>
        </w:rPr>
        <w:t>Теоретические основы судебно-экономической экспертизы</w:t>
      </w:r>
      <w:r w:rsidRPr="000435C4">
        <w:rPr>
          <w:rFonts w:ascii="Times New Roman" w:eastAsia="Times New Roman" w:hAnsi="Times New Roman" w:cs="Times New Roman"/>
          <w:sz w:val="28"/>
          <w:szCs w:val="28"/>
          <w:lang w:eastAsia="ru-RU"/>
        </w:rPr>
        <w:t xml:space="preserve">» является </w:t>
      </w:r>
      <w:r w:rsidR="004B712B" w:rsidRPr="004B712B">
        <w:rPr>
          <w:rFonts w:ascii="Times New Roman" w:eastAsia="Times New Roman" w:hAnsi="Times New Roman" w:cs="Times New Roman"/>
          <w:sz w:val="28"/>
          <w:szCs w:val="28"/>
          <w:lang w:eastAsia="ru-RU"/>
        </w:rPr>
        <w:t xml:space="preserve">дисциплиной модуля </w:t>
      </w:r>
      <w:r w:rsidR="004B712B" w:rsidRPr="006F1C0D">
        <w:rPr>
          <w:rFonts w:ascii="Times New Roman" w:eastAsia="Times New Roman" w:hAnsi="Times New Roman" w:cs="Times New Roman"/>
          <w:sz w:val="28"/>
          <w:szCs w:val="28"/>
          <w:lang w:eastAsia="ru-RU"/>
        </w:rPr>
        <w:t>дисциплин по выбору, углубляющих</w:t>
      </w:r>
      <w:r w:rsidR="004B712B" w:rsidRPr="004B712B">
        <w:rPr>
          <w:rFonts w:ascii="Times New Roman" w:eastAsia="Times New Roman" w:hAnsi="Times New Roman" w:cs="Times New Roman"/>
          <w:sz w:val="28"/>
          <w:szCs w:val="28"/>
          <w:lang w:eastAsia="ru-RU"/>
        </w:rPr>
        <w:t xml:space="preserve"> освоение </w:t>
      </w:r>
      <w:r w:rsidR="00723062">
        <w:rPr>
          <w:rFonts w:ascii="Times New Roman" w:eastAsia="Times New Roman" w:hAnsi="Times New Roman" w:cs="Times New Roman"/>
          <w:sz w:val="28"/>
          <w:szCs w:val="28"/>
          <w:lang w:eastAsia="ru-RU"/>
        </w:rPr>
        <w:t>программы</w:t>
      </w:r>
      <w:r w:rsidR="004B712B">
        <w:rPr>
          <w:rFonts w:ascii="Times New Roman" w:eastAsia="Times New Roman" w:hAnsi="Times New Roman" w:cs="Times New Roman"/>
          <w:sz w:val="28"/>
          <w:szCs w:val="28"/>
          <w:lang w:eastAsia="ru-RU"/>
        </w:rPr>
        <w:t xml:space="preserve"> </w:t>
      </w:r>
      <w:r w:rsidRPr="000435C4">
        <w:rPr>
          <w:rFonts w:ascii="Times New Roman" w:eastAsia="Times New Roman" w:hAnsi="Times New Roman" w:cs="Times New Roman"/>
          <w:sz w:val="28"/>
          <w:szCs w:val="28"/>
          <w:lang w:eastAsia="ru-RU"/>
        </w:rPr>
        <w:t xml:space="preserve">по направлению подготовки </w:t>
      </w:r>
      <w:r w:rsidRPr="006F1C0D">
        <w:rPr>
          <w:rFonts w:ascii="Times New Roman" w:eastAsia="Times New Roman" w:hAnsi="Times New Roman" w:cs="Times New Roman"/>
          <w:sz w:val="28"/>
          <w:szCs w:val="28"/>
          <w:lang w:eastAsia="ru-RU"/>
        </w:rPr>
        <w:t>38.0</w:t>
      </w:r>
      <w:r w:rsidR="00723062" w:rsidRPr="006F1C0D">
        <w:rPr>
          <w:rFonts w:ascii="Times New Roman" w:eastAsia="Times New Roman" w:hAnsi="Times New Roman" w:cs="Times New Roman"/>
          <w:sz w:val="28"/>
          <w:szCs w:val="28"/>
          <w:lang w:eastAsia="ru-RU"/>
        </w:rPr>
        <w:t>4</w:t>
      </w:r>
      <w:r w:rsidRPr="006F1C0D">
        <w:rPr>
          <w:rFonts w:ascii="Times New Roman" w:eastAsia="Times New Roman" w:hAnsi="Times New Roman" w:cs="Times New Roman"/>
          <w:sz w:val="28"/>
          <w:szCs w:val="28"/>
          <w:lang w:eastAsia="ru-RU"/>
        </w:rPr>
        <w:t>.01</w:t>
      </w:r>
      <w:r w:rsidR="00FC22A2" w:rsidRPr="006F1C0D">
        <w:rPr>
          <w:rFonts w:ascii="Times New Roman" w:eastAsia="Times New Roman" w:hAnsi="Times New Roman" w:cs="Times New Roman"/>
          <w:sz w:val="28"/>
          <w:szCs w:val="28"/>
          <w:lang w:eastAsia="ru-RU"/>
        </w:rPr>
        <w:t xml:space="preserve"> </w:t>
      </w:r>
      <w:r w:rsidRPr="006F1C0D">
        <w:rPr>
          <w:rFonts w:ascii="Times New Roman" w:eastAsia="Times New Roman" w:hAnsi="Times New Roman" w:cs="Times New Roman"/>
          <w:sz w:val="28"/>
          <w:szCs w:val="28"/>
          <w:lang w:eastAsia="ru-RU"/>
        </w:rPr>
        <w:t xml:space="preserve">«Экономика», </w:t>
      </w:r>
      <w:r w:rsidR="00723062" w:rsidRPr="006F1C0D">
        <w:rPr>
          <w:rFonts w:ascii="Times New Roman" w:eastAsia="Times New Roman" w:hAnsi="Times New Roman" w:cs="Times New Roman"/>
          <w:sz w:val="28"/>
          <w:szCs w:val="28"/>
          <w:lang w:eastAsia="ru-RU"/>
        </w:rPr>
        <w:t>направленность программы магистратуры «</w:t>
      </w:r>
      <w:r w:rsidR="00F34CFD" w:rsidRPr="00F34CFD">
        <w:rPr>
          <w:rFonts w:ascii="Times New Roman" w:eastAsia="Times New Roman" w:hAnsi="Times New Roman" w:cs="Times New Roman"/>
          <w:sz w:val="28"/>
          <w:szCs w:val="28"/>
          <w:lang w:eastAsia="ru-RU"/>
        </w:rPr>
        <w:t>Финансовые расследования в организаци</w:t>
      </w:r>
      <w:r w:rsidR="006F1C0D">
        <w:rPr>
          <w:rFonts w:ascii="Times New Roman" w:eastAsia="Times New Roman" w:hAnsi="Times New Roman" w:cs="Times New Roman"/>
          <w:sz w:val="28"/>
          <w:szCs w:val="28"/>
          <w:lang w:eastAsia="ru-RU"/>
        </w:rPr>
        <w:t>ях</w:t>
      </w:r>
      <w:r w:rsidR="00723062" w:rsidRPr="006F1C0D">
        <w:rPr>
          <w:rFonts w:ascii="Times New Roman" w:eastAsia="Times New Roman" w:hAnsi="Times New Roman" w:cs="Times New Roman"/>
          <w:sz w:val="28"/>
          <w:szCs w:val="28"/>
          <w:lang w:eastAsia="ru-RU"/>
        </w:rPr>
        <w:t>».</w:t>
      </w:r>
    </w:p>
    <w:p w14:paraId="2F75F9B1" w14:textId="7AF8A2C2" w:rsidR="004B712B" w:rsidRPr="00255FB7" w:rsidRDefault="004B712B" w:rsidP="00A71B2F">
      <w:pPr>
        <w:spacing w:after="0" w:line="240" w:lineRule="auto"/>
        <w:ind w:firstLine="709"/>
        <w:jc w:val="both"/>
        <w:rPr>
          <w:rFonts w:ascii="Times New Roman" w:eastAsia="Times New Roman" w:hAnsi="Times New Roman" w:cs="Times New Roman"/>
          <w:sz w:val="28"/>
          <w:szCs w:val="28"/>
          <w:lang w:eastAsia="ru-RU"/>
        </w:rPr>
      </w:pPr>
      <w:r w:rsidRPr="00255FB7">
        <w:rPr>
          <w:rFonts w:ascii="Times New Roman" w:eastAsia="Times New Roman" w:hAnsi="Times New Roman" w:cs="Times New Roman"/>
          <w:sz w:val="28"/>
          <w:szCs w:val="28"/>
          <w:lang w:eastAsia="ru-RU"/>
        </w:rPr>
        <w:t>Для освоения</w:t>
      </w:r>
      <w:r w:rsidR="000435C4" w:rsidRPr="00255FB7">
        <w:rPr>
          <w:rFonts w:ascii="Times New Roman" w:eastAsia="Times New Roman" w:hAnsi="Times New Roman" w:cs="Times New Roman"/>
          <w:sz w:val="28"/>
          <w:szCs w:val="28"/>
          <w:lang w:eastAsia="ru-RU"/>
        </w:rPr>
        <w:t xml:space="preserve"> дисциплины </w:t>
      </w:r>
      <w:bookmarkStart w:id="13" w:name="_Hlk515202574"/>
      <w:r w:rsidRPr="00255FB7">
        <w:rPr>
          <w:rFonts w:ascii="Times New Roman" w:eastAsia="Times New Roman" w:hAnsi="Times New Roman" w:cs="Times New Roman"/>
          <w:sz w:val="28"/>
          <w:szCs w:val="28"/>
          <w:lang w:eastAsia="ru-RU"/>
        </w:rPr>
        <w:t>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w:t>
      </w:r>
      <w:r w:rsidR="00F34CFD" w:rsidRPr="00255FB7">
        <w:rPr>
          <w:rFonts w:ascii="Times New Roman" w:eastAsia="Times New Roman" w:hAnsi="Times New Roman" w:cs="Times New Roman"/>
          <w:sz w:val="28"/>
          <w:szCs w:val="28"/>
          <w:lang w:eastAsia="ru-RU"/>
        </w:rPr>
        <w:t>тирования полученной информации</w:t>
      </w:r>
      <w:r w:rsidRPr="00255FB7">
        <w:rPr>
          <w:rFonts w:ascii="Times New Roman" w:eastAsia="Times New Roman" w:hAnsi="Times New Roman" w:cs="Times New Roman"/>
          <w:sz w:val="28"/>
          <w:szCs w:val="28"/>
          <w:lang w:eastAsia="ru-RU"/>
        </w:rPr>
        <w:t xml:space="preserve">. </w:t>
      </w:r>
    </w:p>
    <w:p w14:paraId="6C92C0B6" w14:textId="715B573B" w:rsidR="00923A8E" w:rsidRPr="00A71B2F" w:rsidRDefault="00A71B2F" w:rsidP="00A71B2F">
      <w:pPr>
        <w:pStyle w:val="1"/>
        <w:spacing w:after="120"/>
        <w:ind w:firstLine="709"/>
        <w:rPr>
          <w:rFonts w:ascii="Times New Roman" w:hAnsi="Times New Roman"/>
          <w:color w:val="auto"/>
        </w:rPr>
      </w:pPr>
      <w:bookmarkStart w:id="14" w:name="_Toc424050334"/>
      <w:bookmarkStart w:id="15" w:name="_Toc424809562"/>
      <w:bookmarkStart w:id="16" w:name="_Toc506804987"/>
      <w:bookmarkStart w:id="17" w:name="_Toc105049245"/>
      <w:bookmarkEnd w:id="13"/>
      <w:r>
        <w:rPr>
          <w:rFonts w:ascii="Times New Roman" w:hAnsi="Times New Roman"/>
          <w:color w:val="auto"/>
        </w:rPr>
        <w:t xml:space="preserve">4. </w:t>
      </w:r>
      <w:r w:rsidR="00923A8E" w:rsidRPr="00A71B2F">
        <w:rPr>
          <w:rFonts w:ascii="Times New Roman" w:hAnsi="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4A9E6388" w14:textId="77777777" w:rsidR="00923A8E" w:rsidRPr="00923A8E" w:rsidRDefault="00923A8E" w:rsidP="00A71B2F">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Общая трудоемкость дисциплины составляет </w:t>
      </w:r>
      <w:r w:rsidRPr="006F1C0D">
        <w:rPr>
          <w:rFonts w:ascii="Times New Roman" w:eastAsia="Times New Roman" w:hAnsi="Times New Roman" w:cs="Times New Roman"/>
          <w:sz w:val="28"/>
          <w:szCs w:val="28"/>
          <w:lang w:eastAsia="ru-RU"/>
        </w:rPr>
        <w:t xml:space="preserve">3 зачетные единицы (108 часов). Вид промежуточной аттестации - </w:t>
      </w:r>
      <w:r w:rsidR="00C83B00" w:rsidRPr="006F1C0D">
        <w:rPr>
          <w:rFonts w:ascii="Times New Roman" w:eastAsia="Times New Roman" w:hAnsi="Times New Roman" w:cs="Times New Roman"/>
          <w:sz w:val="28"/>
          <w:szCs w:val="28"/>
          <w:lang w:eastAsia="ru-RU"/>
        </w:rPr>
        <w:t>зачет</w:t>
      </w:r>
      <w:r w:rsidRPr="006F1C0D">
        <w:rPr>
          <w:rFonts w:ascii="Times New Roman" w:eastAsia="Times New Roman" w:hAnsi="Times New Roman" w:cs="Times New Roman"/>
          <w:sz w:val="28"/>
          <w:szCs w:val="28"/>
          <w:lang w:eastAsia="ru-RU"/>
        </w:rPr>
        <w:t>.</w:t>
      </w:r>
    </w:p>
    <w:p w14:paraId="395D3DDC" w14:textId="77777777" w:rsidR="004B712B" w:rsidRDefault="004B712B" w:rsidP="00A71B2F">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A71B2F">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77777777" w:rsidR="00923A8E" w:rsidRPr="00923A8E" w:rsidRDefault="00923A8E" w:rsidP="00A71B2F">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255FB7" w14:paraId="7D32A8B5" w14:textId="77777777" w:rsidTr="00255FB7">
        <w:trPr>
          <w:trHeight w:val="498"/>
        </w:trPr>
        <w:tc>
          <w:tcPr>
            <w:tcW w:w="5478" w:type="dxa"/>
            <w:shd w:val="clear" w:color="auto" w:fill="auto"/>
            <w:vAlign w:val="center"/>
          </w:tcPr>
          <w:p w14:paraId="47641353" w14:textId="77777777" w:rsidR="00923A8E" w:rsidRPr="00255FB7" w:rsidRDefault="00923A8E" w:rsidP="00A71B2F">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auto"/>
            <w:vAlign w:val="center"/>
          </w:tcPr>
          <w:p w14:paraId="65463FD3" w14:textId="77777777" w:rsidR="00923A8E" w:rsidRPr="00255FB7" w:rsidRDefault="00923A8E" w:rsidP="00A71B2F">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Всего</w:t>
            </w:r>
          </w:p>
          <w:p w14:paraId="530B7857" w14:textId="77777777" w:rsidR="00923A8E" w:rsidRPr="00255FB7" w:rsidRDefault="00923A8E" w:rsidP="00A71B2F">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(в з/е и часах)</w:t>
            </w:r>
          </w:p>
        </w:tc>
        <w:tc>
          <w:tcPr>
            <w:tcW w:w="1717" w:type="dxa"/>
            <w:shd w:val="clear" w:color="auto" w:fill="auto"/>
            <w:vAlign w:val="center"/>
          </w:tcPr>
          <w:p w14:paraId="7A1470A7" w14:textId="5F7128B8" w:rsidR="00923A8E" w:rsidRPr="00255FB7" w:rsidRDefault="00FC22A2" w:rsidP="00A71B2F">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 xml:space="preserve">Модуль </w:t>
            </w:r>
            <w:r w:rsidR="00255FB7" w:rsidRPr="00255FB7">
              <w:rPr>
                <w:rFonts w:ascii="Times New Roman" w:eastAsia="Times New Roman" w:hAnsi="Times New Roman" w:cs="Times New Roman"/>
                <w:b/>
                <w:bCs/>
                <w:sz w:val="24"/>
                <w:szCs w:val="24"/>
                <w:lang w:eastAsia="ru-RU"/>
              </w:rPr>
              <w:t>5</w:t>
            </w:r>
            <w:r w:rsidRPr="00255FB7">
              <w:rPr>
                <w:rFonts w:ascii="Times New Roman" w:eastAsia="Times New Roman" w:hAnsi="Times New Roman" w:cs="Times New Roman"/>
                <w:b/>
                <w:bCs/>
                <w:sz w:val="24"/>
                <w:szCs w:val="24"/>
                <w:lang w:eastAsia="ru-RU"/>
              </w:rPr>
              <w:t xml:space="preserve"> </w:t>
            </w:r>
            <w:r w:rsidR="00923A8E" w:rsidRPr="00255FB7">
              <w:rPr>
                <w:rFonts w:ascii="Times New Roman" w:eastAsia="Times New Roman" w:hAnsi="Times New Roman" w:cs="Times New Roman"/>
                <w:b/>
                <w:bCs/>
                <w:sz w:val="24"/>
                <w:szCs w:val="24"/>
                <w:lang w:eastAsia="ru-RU"/>
              </w:rPr>
              <w:t>(в часах)</w:t>
            </w:r>
          </w:p>
        </w:tc>
      </w:tr>
      <w:tr w:rsidR="00255FB7" w:rsidRPr="00255FB7" w14:paraId="01CF5D77" w14:textId="77777777" w:rsidTr="00255FB7">
        <w:trPr>
          <w:trHeight w:val="259"/>
        </w:trPr>
        <w:tc>
          <w:tcPr>
            <w:tcW w:w="5478" w:type="dxa"/>
            <w:shd w:val="clear" w:color="auto" w:fill="auto"/>
            <w:vAlign w:val="center"/>
          </w:tcPr>
          <w:p w14:paraId="1B7F1347" w14:textId="77777777" w:rsidR="00255FB7" w:rsidRPr="00255FB7" w:rsidRDefault="00255FB7" w:rsidP="00A71B2F">
            <w:pPr>
              <w:spacing w:after="0"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auto"/>
            <w:vAlign w:val="center"/>
          </w:tcPr>
          <w:p w14:paraId="75135771" w14:textId="77777777" w:rsidR="00255FB7" w:rsidRPr="00255FB7" w:rsidRDefault="00255FB7" w:rsidP="00A71B2F">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108</w:t>
            </w:r>
          </w:p>
        </w:tc>
        <w:tc>
          <w:tcPr>
            <w:tcW w:w="1717" w:type="dxa"/>
            <w:shd w:val="clear" w:color="auto" w:fill="auto"/>
            <w:vAlign w:val="center"/>
          </w:tcPr>
          <w:p w14:paraId="020E834A" w14:textId="2E581DBE" w:rsidR="00255FB7" w:rsidRPr="00255FB7" w:rsidRDefault="00255FB7" w:rsidP="00A71B2F">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108</w:t>
            </w:r>
          </w:p>
        </w:tc>
      </w:tr>
      <w:tr w:rsidR="00255FB7" w:rsidRPr="00255FB7" w14:paraId="632FD368" w14:textId="77777777" w:rsidTr="00255FB7">
        <w:trPr>
          <w:trHeight w:val="255"/>
        </w:trPr>
        <w:tc>
          <w:tcPr>
            <w:tcW w:w="5478" w:type="dxa"/>
            <w:shd w:val="clear" w:color="auto" w:fill="auto"/>
            <w:vAlign w:val="center"/>
          </w:tcPr>
          <w:p w14:paraId="0B415ED3" w14:textId="3FFE331C" w:rsidR="00255FB7" w:rsidRPr="00255FB7" w:rsidRDefault="00255FB7" w:rsidP="00A71B2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shd w:val="clear" w:color="auto" w:fill="auto"/>
            <w:vAlign w:val="center"/>
          </w:tcPr>
          <w:p w14:paraId="65DF7ECA" w14:textId="1E68754F" w:rsidR="00255FB7" w:rsidRPr="00255FB7" w:rsidRDefault="006F1C0D" w:rsidP="00A71B2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717" w:type="dxa"/>
            <w:shd w:val="clear" w:color="auto" w:fill="auto"/>
            <w:vAlign w:val="center"/>
          </w:tcPr>
          <w:p w14:paraId="4A10022A" w14:textId="63489336" w:rsidR="00255FB7" w:rsidRPr="00255FB7" w:rsidRDefault="006F1C0D" w:rsidP="00A71B2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255FB7" w:rsidRPr="00255FB7" w14:paraId="1AC9438C" w14:textId="77777777" w:rsidTr="00255FB7">
        <w:trPr>
          <w:trHeight w:val="242"/>
        </w:trPr>
        <w:tc>
          <w:tcPr>
            <w:tcW w:w="5478" w:type="dxa"/>
            <w:shd w:val="clear" w:color="auto" w:fill="auto"/>
            <w:vAlign w:val="center"/>
          </w:tcPr>
          <w:p w14:paraId="3CCE27EE" w14:textId="77777777" w:rsidR="00255FB7" w:rsidRPr="00255FB7" w:rsidRDefault="00255FB7" w:rsidP="00A71B2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iCs/>
                <w:sz w:val="24"/>
                <w:szCs w:val="24"/>
                <w:lang w:eastAsia="ru-RU"/>
              </w:rPr>
              <w:t>Лекции</w:t>
            </w:r>
          </w:p>
        </w:tc>
        <w:tc>
          <w:tcPr>
            <w:tcW w:w="1919" w:type="dxa"/>
            <w:shd w:val="clear" w:color="auto" w:fill="auto"/>
            <w:vAlign w:val="center"/>
          </w:tcPr>
          <w:p w14:paraId="4BDEA58F" w14:textId="4823F713" w:rsidR="00255FB7" w:rsidRPr="00255FB7" w:rsidRDefault="006F1C0D" w:rsidP="00A71B2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717" w:type="dxa"/>
            <w:shd w:val="clear" w:color="auto" w:fill="auto"/>
            <w:vAlign w:val="center"/>
          </w:tcPr>
          <w:p w14:paraId="37823F75" w14:textId="3E4B6A6C" w:rsidR="00255FB7" w:rsidRPr="00255FB7" w:rsidRDefault="006F1C0D" w:rsidP="00A71B2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255FB7" w:rsidRPr="00255FB7" w14:paraId="717822AF" w14:textId="77777777" w:rsidTr="00255FB7">
        <w:trPr>
          <w:trHeight w:val="242"/>
        </w:trPr>
        <w:tc>
          <w:tcPr>
            <w:tcW w:w="5478" w:type="dxa"/>
            <w:shd w:val="clear" w:color="auto" w:fill="auto"/>
            <w:vAlign w:val="center"/>
          </w:tcPr>
          <w:p w14:paraId="363115BF" w14:textId="77777777" w:rsidR="00255FB7" w:rsidRPr="00255FB7" w:rsidRDefault="00255FB7" w:rsidP="00A71B2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iCs/>
                <w:sz w:val="24"/>
                <w:szCs w:val="24"/>
                <w:lang w:eastAsia="ru-RU"/>
              </w:rPr>
              <w:t>Семинарские занятия</w:t>
            </w:r>
          </w:p>
        </w:tc>
        <w:tc>
          <w:tcPr>
            <w:tcW w:w="1919" w:type="dxa"/>
            <w:shd w:val="clear" w:color="auto" w:fill="auto"/>
            <w:vAlign w:val="center"/>
          </w:tcPr>
          <w:p w14:paraId="141C0998" w14:textId="6DF785C4" w:rsidR="00255FB7" w:rsidRPr="00255FB7" w:rsidRDefault="006F1C0D" w:rsidP="00A71B2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717" w:type="dxa"/>
            <w:shd w:val="clear" w:color="auto" w:fill="auto"/>
            <w:vAlign w:val="center"/>
          </w:tcPr>
          <w:p w14:paraId="12A8D175" w14:textId="0FB97ED9" w:rsidR="00255FB7" w:rsidRPr="00255FB7" w:rsidRDefault="006F1C0D" w:rsidP="00A71B2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255FB7" w:rsidRPr="00255FB7" w14:paraId="32F00518" w14:textId="77777777" w:rsidTr="00255FB7">
        <w:trPr>
          <w:trHeight w:val="153"/>
        </w:trPr>
        <w:tc>
          <w:tcPr>
            <w:tcW w:w="5478" w:type="dxa"/>
            <w:shd w:val="clear" w:color="auto" w:fill="auto"/>
            <w:vAlign w:val="center"/>
          </w:tcPr>
          <w:p w14:paraId="025CA563" w14:textId="77777777" w:rsidR="00255FB7" w:rsidRPr="00255FB7" w:rsidRDefault="00255FB7" w:rsidP="00A71B2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bCs/>
                <w:iCs/>
                <w:sz w:val="24"/>
                <w:szCs w:val="24"/>
                <w:lang w:eastAsia="ru-RU"/>
              </w:rPr>
              <w:t>Самостоятельная работа</w:t>
            </w:r>
          </w:p>
        </w:tc>
        <w:tc>
          <w:tcPr>
            <w:tcW w:w="1919" w:type="dxa"/>
            <w:shd w:val="clear" w:color="auto" w:fill="auto"/>
            <w:vAlign w:val="center"/>
          </w:tcPr>
          <w:p w14:paraId="37416E74" w14:textId="7C8019E1" w:rsidR="00255FB7" w:rsidRPr="00255FB7" w:rsidRDefault="006F1C0D" w:rsidP="00A71B2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717" w:type="dxa"/>
            <w:shd w:val="clear" w:color="auto" w:fill="auto"/>
            <w:vAlign w:val="center"/>
          </w:tcPr>
          <w:p w14:paraId="6437276A" w14:textId="61C40918" w:rsidR="00255FB7" w:rsidRPr="00255FB7" w:rsidRDefault="006F1C0D" w:rsidP="00A71B2F">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255FB7" w:rsidRPr="00255FB7" w14:paraId="62D07FAC" w14:textId="77777777" w:rsidTr="00255FB7">
        <w:trPr>
          <w:trHeight w:val="242"/>
        </w:trPr>
        <w:tc>
          <w:tcPr>
            <w:tcW w:w="5478" w:type="dxa"/>
            <w:shd w:val="clear" w:color="auto" w:fill="auto"/>
            <w:vAlign w:val="center"/>
          </w:tcPr>
          <w:p w14:paraId="625A8C12" w14:textId="77777777" w:rsidR="00255FB7" w:rsidRPr="00255FB7" w:rsidRDefault="00255FB7" w:rsidP="00A71B2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Вид текущего контроля</w:t>
            </w:r>
          </w:p>
        </w:tc>
        <w:tc>
          <w:tcPr>
            <w:tcW w:w="1919" w:type="dxa"/>
            <w:shd w:val="clear" w:color="auto" w:fill="auto"/>
            <w:vAlign w:val="center"/>
          </w:tcPr>
          <w:p w14:paraId="46BC8826" w14:textId="77777777" w:rsidR="00255FB7" w:rsidRPr="00255FB7" w:rsidRDefault="00255FB7" w:rsidP="00A71B2F">
            <w:pPr>
              <w:spacing w:after="0" w:line="240" w:lineRule="auto"/>
              <w:jc w:val="center"/>
              <w:rPr>
                <w:rFonts w:ascii="Times New Roman" w:eastAsia="Times New Roman" w:hAnsi="Times New Roman" w:cs="Times New Roman"/>
                <w:b/>
                <w:sz w:val="24"/>
                <w:szCs w:val="24"/>
                <w:lang w:eastAsia="ru-RU"/>
              </w:rPr>
            </w:pPr>
            <w:r w:rsidRPr="00255FB7">
              <w:rPr>
                <w:rFonts w:ascii="Times New Roman" w:eastAsia="Times New Roman" w:hAnsi="Times New Roman" w:cs="Times New Roman"/>
                <w:b/>
                <w:sz w:val="24"/>
                <w:szCs w:val="24"/>
                <w:lang w:eastAsia="ru-RU"/>
              </w:rPr>
              <w:t>Эссе</w:t>
            </w:r>
          </w:p>
        </w:tc>
        <w:tc>
          <w:tcPr>
            <w:tcW w:w="1717" w:type="dxa"/>
            <w:shd w:val="clear" w:color="auto" w:fill="auto"/>
            <w:vAlign w:val="center"/>
          </w:tcPr>
          <w:p w14:paraId="49BFEC13" w14:textId="1AB3F24A" w:rsidR="00255FB7" w:rsidRPr="00255FB7" w:rsidRDefault="00255FB7" w:rsidP="00A71B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b/>
                <w:sz w:val="24"/>
                <w:szCs w:val="24"/>
                <w:lang w:eastAsia="ru-RU"/>
              </w:rPr>
              <w:t>Эссе</w:t>
            </w:r>
          </w:p>
        </w:tc>
      </w:tr>
      <w:tr w:rsidR="00255FB7" w:rsidRPr="00CB31AD" w14:paraId="09CE2B28" w14:textId="77777777" w:rsidTr="00255FB7">
        <w:trPr>
          <w:trHeight w:val="255"/>
        </w:trPr>
        <w:tc>
          <w:tcPr>
            <w:tcW w:w="5478" w:type="dxa"/>
            <w:shd w:val="clear" w:color="auto" w:fill="auto"/>
            <w:vAlign w:val="center"/>
          </w:tcPr>
          <w:p w14:paraId="73BEE377" w14:textId="77777777" w:rsidR="00255FB7" w:rsidRPr="00255FB7" w:rsidRDefault="00255FB7" w:rsidP="00A71B2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auto"/>
            <w:vAlign w:val="center"/>
          </w:tcPr>
          <w:p w14:paraId="7D294157" w14:textId="55E4A7C6" w:rsidR="00255FB7" w:rsidRPr="00255FB7" w:rsidRDefault="00255FB7" w:rsidP="00A71B2F">
            <w:pPr>
              <w:spacing w:after="0"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Зачет</w:t>
            </w:r>
          </w:p>
        </w:tc>
        <w:tc>
          <w:tcPr>
            <w:tcW w:w="1717" w:type="dxa"/>
            <w:shd w:val="clear" w:color="auto" w:fill="auto"/>
            <w:vAlign w:val="center"/>
          </w:tcPr>
          <w:p w14:paraId="32BCA336" w14:textId="5BBEE74C" w:rsidR="00255FB7" w:rsidRPr="00CB31AD" w:rsidRDefault="00255FB7" w:rsidP="00A71B2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55FB7">
              <w:rPr>
                <w:rFonts w:ascii="Times New Roman" w:eastAsia="Times New Roman" w:hAnsi="Times New Roman" w:cs="Times New Roman"/>
                <w:sz w:val="24"/>
                <w:szCs w:val="24"/>
                <w:lang w:eastAsia="ru-RU"/>
              </w:rPr>
              <w:t>Зачет</w:t>
            </w:r>
          </w:p>
        </w:tc>
      </w:tr>
    </w:tbl>
    <w:p w14:paraId="61F9B52F" w14:textId="33481226" w:rsidR="00C83B00" w:rsidRPr="00A71B2F" w:rsidRDefault="00A71B2F" w:rsidP="00A71B2F">
      <w:pPr>
        <w:pStyle w:val="1"/>
        <w:spacing w:after="120"/>
        <w:ind w:firstLine="709"/>
        <w:rPr>
          <w:rFonts w:ascii="Times New Roman" w:hAnsi="Times New Roman"/>
          <w:color w:val="auto"/>
        </w:rPr>
      </w:pPr>
      <w:bookmarkStart w:id="18" w:name="_Toc424050335"/>
      <w:bookmarkStart w:id="19" w:name="_Toc424809563"/>
      <w:bookmarkStart w:id="20" w:name="_Toc506804988"/>
      <w:bookmarkStart w:id="21" w:name="_Toc105049246"/>
      <w:r>
        <w:rPr>
          <w:rFonts w:ascii="Times New Roman" w:hAnsi="Times New Roman"/>
          <w:color w:val="auto"/>
        </w:rPr>
        <w:t xml:space="preserve">5. </w:t>
      </w:r>
      <w:r w:rsidR="00923A8E" w:rsidRPr="00A71B2F">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00923A8E" w:rsidRPr="00A71B2F">
        <w:rPr>
          <w:rFonts w:ascii="Times New Roman" w:hAnsi="Times New Roman"/>
          <w:color w:val="auto"/>
        </w:rPr>
        <w:t xml:space="preserve"> </w:t>
      </w:r>
    </w:p>
    <w:p w14:paraId="39D4BDF4" w14:textId="144F3A67" w:rsidR="00C83B00" w:rsidRPr="0078415C" w:rsidRDefault="00923A8E" w:rsidP="0078415C">
      <w:pPr>
        <w:widowControl w:val="0"/>
        <w:spacing w:after="0" w:line="240" w:lineRule="auto"/>
        <w:ind w:firstLine="709"/>
        <w:jc w:val="center"/>
        <w:rPr>
          <w:rFonts w:ascii="Times New Roman" w:eastAsia="Times New Roman" w:hAnsi="Times New Roman" w:cs="Times New Roman"/>
          <w:b/>
          <w:sz w:val="28"/>
          <w:szCs w:val="28"/>
          <w:lang w:eastAsia="ru-RU"/>
        </w:rPr>
      </w:pPr>
      <w:bookmarkStart w:id="22" w:name="_Toc424050336"/>
      <w:bookmarkStart w:id="23" w:name="_Toc424809564"/>
      <w:bookmarkStart w:id="24" w:name="_Toc506804989"/>
      <w:r w:rsidRPr="0078415C">
        <w:rPr>
          <w:rFonts w:ascii="Times New Roman" w:eastAsia="Times New Roman" w:hAnsi="Times New Roman" w:cs="Times New Roman"/>
          <w:b/>
          <w:sz w:val="28"/>
          <w:szCs w:val="28"/>
          <w:lang w:eastAsia="ru-RU"/>
        </w:rPr>
        <w:t>5.1. Содержание дисциплины</w:t>
      </w:r>
      <w:bookmarkStart w:id="25" w:name="_Toc424050337"/>
      <w:bookmarkStart w:id="26" w:name="_Toc424809565"/>
      <w:bookmarkEnd w:id="22"/>
      <w:bookmarkEnd w:id="23"/>
      <w:bookmarkEnd w:id="24"/>
    </w:p>
    <w:p w14:paraId="3188113C" w14:textId="681DC79A" w:rsidR="00C83B00" w:rsidRPr="006F5DA4" w:rsidRDefault="00CF1080" w:rsidP="00A71B2F">
      <w:pPr>
        <w:widowControl w:val="0"/>
        <w:spacing w:after="0" w:line="240" w:lineRule="auto"/>
        <w:ind w:firstLine="709"/>
        <w:jc w:val="both"/>
        <w:rPr>
          <w:rFonts w:ascii="Times New Roman" w:eastAsia="Times New Roman" w:hAnsi="Times New Roman" w:cs="Times New Roman"/>
          <w:b/>
          <w:sz w:val="28"/>
          <w:szCs w:val="28"/>
          <w:lang w:eastAsia="ru-RU"/>
        </w:rPr>
      </w:pPr>
      <w:r w:rsidRPr="006F5DA4">
        <w:rPr>
          <w:rFonts w:ascii="Times New Roman" w:eastAsia="Times New Roman" w:hAnsi="Times New Roman" w:cs="Times New Roman"/>
          <w:b/>
          <w:sz w:val="28"/>
          <w:szCs w:val="28"/>
          <w:lang w:eastAsia="ru-RU"/>
        </w:rPr>
        <w:t xml:space="preserve">Тема 1. </w:t>
      </w:r>
      <w:r w:rsidR="006F5DA4" w:rsidRPr="006F5DA4">
        <w:rPr>
          <w:rFonts w:ascii="Times New Roman" w:eastAsia="Times New Roman" w:hAnsi="Times New Roman" w:cs="Times New Roman"/>
          <w:b/>
          <w:sz w:val="28"/>
          <w:szCs w:val="28"/>
          <w:lang w:eastAsia="ru-RU"/>
        </w:rPr>
        <w:t>Сущность и содержание</w:t>
      </w:r>
      <w:r w:rsidR="006F5DA4">
        <w:rPr>
          <w:rFonts w:ascii="Times New Roman" w:eastAsia="Times New Roman" w:hAnsi="Times New Roman" w:cs="Times New Roman"/>
          <w:b/>
          <w:sz w:val="28"/>
          <w:szCs w:val="28"/>
          <w:lang w:eastAsia="ru-RU"/>
        </w:rPr>
        <w:t xml:space="preserve"> </w:t>
      </w:r>
      <w:r w:rsidR="006F5DA4" w:rsidRPr="006F5DA4">
        <w:rPr>
          <w:rFonts w:ascii="Times New Roman" w:eastAsia="Times New Roman" w:hAnsi="Times New Roman" w:cs="Times New Roman"/>
          <w:b/>
          <w:sz w:val="28"/>
          <w:szCs w:val="28"/>
          <w:lang w:eastAsia="ru-RU"/>
        </w:rPr>
        <w:t>судебно-экономической</w:t>
      </w:r>
      <w:r w:rsidR="006F5DA4" w:rsidRPr="006F5DA4">
        <w:rPr>
          <w:rFonts w:ascii="Times New Roman" w:hAnsi="Times New Roman" w:cs="Times New Roman"/>
          <w:b/>
          <w:bCs/>
          <w:sz w:val="28"/>
          <w:szCs w:val="28"/>
        </w:rPr>
        <w:t xml:space="preserve"> экспертизы</w:t>
      </w:r>
    </w:p>
    <w:p w14:paraId="761779B1" w14:textId="084FF905" w:rsidR="00043474" w:rsidRDefault="006F5DA4" w:rsidP="00A71B2F">
      <w:pPr>
        <w:widowControl w:val="0"/>
        <w:spacing w:after="0" w:line="240" w:lineRule="auto"/>
        <w:ind w:firstLine="709"/>
        <w:jc w:val="both"/>
        <w:rPr>
          <w:rFonts w:ascii="Times New Roman" w:hAnsi="Times New Roman" w:cs="Times New Roman"/>
          <w:sz w:val="28"/>
          <w:szCs w:val="28"/>
        </w:rPr>
      </w:pPr>
      <w:r w:rsidRPr="00A91804">
        <w:rPr>
          <w:rFonts w:ascii="Times New Roman" w:hAnsi="Times New Roman" w:cs="Times New Roman"/>
          <w:sz w:val="28"/>
          <w:szCs w:val="28"/>
        </w:rPr>
        <w:t>Понятие, сущность и значение судебно</w:t>
      </w:r>
      <w:r w:rsidR="00A91804" w:rsidRPr="00A91804">
        <w:rPr>
          <w:rFonts w:ascii="Times New Roman" w:hAnsi="Times New Roman" w:cs="Times New Roman"/>
          <w:sz w:val="28"/>
          <w:szCs w:val="28"/>
        </w:rPr>
        <w:t xml:space="preserve">-экономической экспертизы. </w:t>
      </w:r>
      <w:r w:rsidR="00A91804">
        <w:rPr>
          <w:rFonts w:ascii="Times New Roman" w:hAnsi="Times New Roman" w:cs="Times New Roman"/>
          <w:sz w:val="28"/>
          <w:szCs w:val="28"/>
        </w:rPr>
        <w:t xml:space="preserve">Цель, </w:t>
      </w:r>
      <w:r w:rsidR="00A91804">
        <w:rPr>
          <w:rFonts w:ascii="Times New Roman" w:hAnsi="Times New Roman" w:cs="Times New Roman"/>
          <w:sz w:val="28"/>
          <w:szCs w:val="28"/>
        </w:rPr>
        <w:lastRenderedPageBreak/>
        <w:t>задачи, п</w:t>
      </w:r>
      <w:r w:rsidRPr="00A91804">
        <w:rPr>
          <w:rFonts w:ascii="Times New Roman" w:hAnsi="Times New Roman" w:cs="Times New Roman"/>
          <w:sz w:val="28"/>
          <w:szCs w:val="28"/>
        </w:rPr>
        <w:t>редмет, объект</w:t>
      </w:r>
      <w:r w:rsidR="00043474">
        <w:rPr>
          <w:rFonts w:ascii="Times New Roman" w:hAnsi="Times New Roman" w:cs="Times New Roman"/>
          <w:sz w:val="28"/>
          <w:szCs w:val="28"/>
        </w:rPr>
        <w:t>ы</w:t>
      </w:r>
      <w:r w:rsidR="00A91804">
        <w:rPr>
          <w:rFonts w:ascii="Times New Roman" w:hAnsi="Times New Roman" w:cs="Times New Roman"/>
          <w:sz w:val="28"/>
          <w:szCs w:val="28"/>
        </w:rPr>
        <w:t xml:space="preserve"> судебно-экономической экспертизы</w:t>
      </w:r>
      <w:r w:rsidRPr="00A91804">
        <w:rPr>
          <w:rFonts w:ascii="Times New Roman" w:hAnsi="Times New Roman" w:cs="Times New Roman"/>
          <w:sz w:val="28"/>
          <w:szCs w:val="28"/>
        </w:rPr>
        <w:t xml:space="preserve">. </w:t>
      </w:r>
      <w:r w:rsidR="00043474">
        <w:rPr>
          <w:rFonts w:ascii="Times New Roman" w:hAnsi="Times New Roman" w:cs="Times New Roman"/>
          <w:sz w:val="28"/>
          <w:szCs w:val="28"/>
        </w:rPr>
        <w:t>Нормативно-правовое регулирование проведения судебно-экономических экспертиз в Российской Федерации</w:t>
      </w:r>
      <w:r w:rsidRPr="00A91804">
        <w:rPr>
          <w:rFonts w:ascii="Times New Roman" w:hAnsi="Times New Roman" w:cs="Times New Roman"/>
          <w:sz w:val="28"/>
          <w:szCs w:val="28"/>
        </w:rPr>
        <w:t xml:space="preserve">. </w:t>
      </w:r>
      <w:r w:rsidR="00043474">
        <w:rPr>
          <w:rFonts w:ascii="Times New Roman" w:hAnsi="Times New Roman" w:cs="Times New Roman"/>
          <w:sz w:val="28"/>
          <w:szCs w:val="28"/>
        </w:rPr>
        <w:t>Г</w:t>
      </w:r>
      <w:r w:rsidRPr="00A91804">
        <w:rPr>
          <w:rFonts w:ascii="Times New Roman" w:hAnsi="Times New Roman" w:cs="Times New Roman"/>
          <w:sz w:val="28"/>
          <w:szCs w:val="28"/>
        </w:rPr>
        <w:t>осударственны</w:t>
      </w:r>
      <w:r w:rsidR="00043474">
        <w:rPr>
          <w:rFonts w:ascii="Times New Roman" w:hAnsi="Times New Roman" w:cs="Times New Roman"/>
          <w:sz w:val="28"/>
          <w:szCs w:val="28"/>
        </w:rPr>
        <w:t>е</w:t>
      </w:r>
      <w:r w:rsidRPr="00A91804">
        <w:rPr>
          <w:rFonts w:ascii="Times New Roman" w:hAnsi="Times New Roman" w:cs="Times New Roman"/>
          <w:sz w:val="28"/>
          <w:szCs w:val="28"/>
        </w:rPr>
        <w:t xml:space="preserve"> и негосударственны</w:t>
      </w:r>
      <w:r w:rsidR="00043474">
        <w:rPr>
          <w:rFonts w:ascii="Times New Roman" w:hAnsi="Times New Roman" w:cs="Times New Roman"/>
          <w:sz w:val="28"/>
          <w:szCs w:val="28"/>
        </w:rPr>
        <w:t>е</w:t>
      </w:r>
      <w:r w:rsidRPr="00A91804">
        <w:rPr>
          <w:rFonts w:ascii="Times New Roman" w:hAnsi="Times New Roman" w:cs="Times New Roman"/>
          <w:sz w:val="28"/>
          <w:szCs w:val="28"/>
        </w:rPr>
        <w:t xml:space="preserve"> судебно-экспертны</w:t>
      </w:r>
      <w:r w:rsidR="00043474">
        <w:rPr>
          <w:rFonts w:ascii="Times New Roman" w:hAnsi="Times New Roman" w:cs="Times New Roman"/>
          <w:sz w:val="28"/>
          <w:szCs w:val="28"/>
        </w:rPr>
        <w:t>е</w:t>
      </w:r>
      <w:r w:rsidRPr="00A91804">
        <w:rPr>
          <w:rFonts w:ascii="Times New Roman" w:hAnsi="Times New Roman" w:cs="Times New Roman"/>
          <w:sz w:val="28"/>
          <w:szCs w:val="28"/>
        </w:rPr>
        <w:t xml:space="preserve"> </w:t>
      </w:r>
      <w:r w:rsidR="00043474">
        <w:rPr>
          <w:rFonts w:ascii="Times New Roman" w:hAnsi="Times New Roman" w:cs="Times New Roman"/>
          <w:sz w:val="28"/>
          <w:szCs w:val="28"/>
        </w:rPr>
        <w:t>организации в</w:t>
      </w:r>
      <w:r w:rsidRPr="00A91804">
        <w:rPr>
          <w:rFonts w:ascii="Times New Roman" w:hAnsi="Times New Roman" w:cs="Times New Roman"/>
          <w:sz w:val="28"/>
          <w:szCs w:val="28"/>
        </w:rPr>
        <w:t xml:space="preserve"> Российской Федерации. </w:t>
      </w:r>
    </w:p>
    <w:p w14:paraId="34A93708" w14:textId="4E2D4724" w:rsidR="00DA6ECB" w:rsidRDefault="00043474" w:rsidP="00A71B2F">
      <w:pPr>
        <w:widowControl w:val="0"/>
        <w:spacing w:after="0" w:line="240" w:lineRule="auto"/>
        <w:ind w:firstLine="709"/>
        <w:jc w:val="both"/>
        <w:rPr>
          <w:rFonts w:ascii="Times New Roman" w:hAnsi="Times New Roman" w:cs="Times New Roman"/>
          <w:sz w:val="28"/>
          <w:szCs w:val="28"/>
        </w:rPr>
      </w:pPr>
      <w:r w:rsidRPr="00043474">
        <w:rPr>
          <w:rFonts w:ascii="Times New Roman" w:hAnsi="Times New Roman" w:cs="Times New Roman"/>
          <w:sz w:val="28"/>
          <w:szCs w:val="28"/>
        </w:rPr>
        <w:t xml:space="preserve">Виды </w:t>
      </w:r>
      <w:r>
        <w:rPr>
          <w:rFonts w:ascii="Times New Roman" w:hAnsi="Times New Roman" w:cs="Times New Roman"/>
          <w:sz w:val="28"/>
          <w:szCs w:val="28"/>
        </w:rPr>
        <w:t>судебно-экономических экспертиз и их классификация.</w:t>
      </w:r>
      <w:r w:rsidR="007A3DAC">
        <w:rPr>
          <w:rFonts w:ascii="Times New Roman" w:hAnsi="Times New Roman" w:cs="Times New Roman"/>
          <w:sz w:val="28"/>
          <w:szCs w:val="28"/>
        </w:rPr>
        <w:t xml:space="preserve"> </w:t>
      </w:r>
      <w:r w:rsidR="00DA70A9" w:rsidRPr="00DA70A9">
        <w:rPr>
          <w:rFonts w:ascii="Times New Roman" w:hAnsi="Times New Roman" w:cs="Times New Roman"/>
          <w:sz w:val="28"/>
          <w:szCs w:val="28"/>
        </w:rPr>
        <w:t>Отличие судебно- экономической экспертизы от ревизии и аудита.</w:t>
      </w:r>
    </w:p>
    <w:p w14:paraId="3A0F057F" w14:textId="41DD053B" w:rsidR="007A3DAC" w:rsidRPr="00DA70A9" w:rsidRDefault="007A3DAC" w:rsidP="00A71B2F">
      <w:pPr>
        <w:widowControl w:val="0"/>
        <w:spacing w:after="0" w:line="240" w:lineRule="auto"/>
        <w:ind w:firstLine="709"/>
        <w:jc w:val="both"/>
        <w:rPr>
          <w:rFonts w:ascii="Times New Roman" w:hAnsi="Times New Roman" w:cs="Times New Roman"/>
          <w:sz w:val="28"/>
          <w:szCs w:val="28"/>
        </w:rPr>
      </w:pPr>
      <w:r w:rsidRPr="007A3DAC">
        <w:rPr>
          <w:rFonts w:ascii="Times New Roman" w:hAnsi="Times New Roman" w:cs="Times New Roman"/>
          <w:sz w:val="28"/>
          <w:szCs w:val="28"/>
        </w:rPr>
        <w:t>Возникновение и развитие судебно-экономической экспертизы</w:t>
      </w:r>
      <w:r>
        <w:rPr>
          <w:rFonts w:ascii="Times New Roman" w:hAnsi="Times New Roman" w:cs="Times New Roman"/>
          <w:sz w:val="28"/>
          <w:szCs w:val="28"/>
        </w:rPr>
        <w:t>.</w:t>
      </w:r>
    </w:p>
    <w:p w14:paraId="389060E5" w14:textId="3E56905F" w:rsidR="00A91804" w:rsidRPr="00A91804" w:rsidRDefault="00A91804" w:rsidP="00A71B2F">
      <w:pPr>
        <w:widowControl w:val="0"/>
        <w:spacing w:after="0" w:line="240" w:lineRule="auto"/>
        <w:ind w:firstLine="709"/>
        <w:jc w:val="both"/>
        <w:rPr>
          <w:rFonts w:ascii="Times New Roman" w:eastAsia="Times New Roman" w:hAnsi="Times New Roman" w:cs="Times New Roman"/>
          <w:b/>
          <w:sz w:val="28"/>
          <w:szCs w:val="28"/>
          <w:lang w:eastAsia="ru-RU"/>
        </w:rPr>
      </w:pPr>
      <w:r w:rsidRPr="00A91804">
        <w:rPr>
          <w:rFonts w:ascii="Times New Roman" w:eastAsia="Times New Roman" w:hAnsi="Times New Roman" w:cs="Times New Roman"/>
          <w:b/>
          <w:sz w:val="28"/>
          <w:szCs w:val="28"/>
          <w:lang w:eastAsia="ru-RU"/>
        </w:rPr>
        <w:t xml:space="preserve">Тема </w:t>
      </w:r>
      <w:r w:rsidR="00043474">
        <w:rPr>
          <w:rFonts w:ascii="Times New Roman" w:eastAsia="Times New Roman" w:hAnsi="Times New Roman" w:cs="Times New Roman"/>
          <w:b/>
          <w:sz w:val="28"/>
          <w:szCs w:val="28"/>
          <w:lang w:eastAsia="ru-RU"/>
        </w:rPr>
        <w:t>2</w:t>
      </w:r>
      <w:r w:rsidRPr="00A91804">
        <w:rPr>
          <w:rFonts w:ascii="Times New Roman" w:eastAsia="Times New Roman" w:hAnsi="Times New Roman" w:cs="Times New Roman"/>
          <w:b/>
          <w:sz w:val="28"/>
          <w:szCs w:val="28"/>
          <w:lang w:eastAsia="ru-RU"/>
        </w:rPr>
        <w:t>. Методы проведения судебно- экономической экспертизы</w:t>
      </w:r>
    </w:p>
    <w:p w14:paraId="6564A53C" w14:textId="7C0DA1BB" w:rsidR="001971A1" w:rsidRDefault="00043474" w:rsidP="00A71B2F">
      <w:pPr>
        <w:widowControl w:val="0"/>
        <w:spacing w:after="0" w:line="240" w:lineRule="auto"/>
        <w:ind w:firstLine="709"/>
        <w:jc w:val="both"/>
        <w:rPr>
          <w:rFonts w:ascii="Times New Roman" w:hAnsi="Times New Roman" w:cs="Times New Roman"/>
          <w:sz w:val="28"/>
          <w:szCs w:val="28"/>
        </w:rPr>
      </w:pPr>
      <w:r w:rsidRPr="00DA70A9">
        <w:rPr>
          <w:rFonts w:ascii="Times New Roman" w:hAnsi="Times New Roman" w:cs="Times New Roman"/>
          <w:sz w:val="28"/>
          <w:szCs w:val="28"/>
        </w:rPr>
        <w:t xml:space="preserve">Классификация методов экономической экспертизы. </w:t>
      </w:r>
      <w:r w:rsidR="001971A1" w:rsidRPr="001971A1">
        <w:rPr>
          <w:rFonts w:ascii="Times New Roman" w:hAnsi="Times New Roman" w:cs="Times New Roman"/>
          <w:sz w:val="28"/>
          <w:szCs w:val="28"/>
        </w:rPr>
        <w:t xml:space="preserve">Общенаучные </w:t>
      </w:r>
      <w:r w:rsidR="001971A1">
        <w:rPr>
          <w:rFonts w:ascii="Times New Roman" w:hAnsi="Times New Roman" w:cs="Times New Roman"/>
          <w:sz w:val="28"/>
          <w:szCs w:val="28"/>
        </w:rPr>
        <w:t>и с</w:t>
      </w:r>
      <w:r w:rsidR="001971A1" w:rsidRPr="001971A1">
        <w:rPr>
          <w:rFonts w:ascii="Times New Roman" w:hAnsi="Times New Roman" w:cs="Times New Roman"/>
          <w:sz w:val="28"/>
          <w:szCs w:val="28"/>
        </w:rPr>
        <w:t>пецифические методы исследования, применяемые в судебно</w:t>
      </w:r>
      <w:r w:rsidR="001971A1">
        <w:rPr>
          <w:rFonts w:ascii="Times New Roman" w:hAnsi="Times New Roman" w:cs="Times New Roman"/>
          <w:sz w:val="28"/>
          <w:szCs w:val="28"/>
        </w:rPr>
        <w:t>-</w:t>
      </w:r>
      <w:r w:rsidR="001971A1" w:rsidRPr="001971A1">
        <w:rPr>
          <w:rFonts w:ascii="Times New Roman" w:hAnsi="Times New Roman" w:cs="Times New Roman"/>
          <w:sz w:val="28"/>
          <w:szCs w:val="28"/>
        </w:rPr>
        <w:t xml:space="preserve">экономической экспертизе. </w:t>
      </w:r>
      <w:r w:rsidR="00443157" w:rsidRPr="00DA70A9">
        <w:rPr>
          <w:rFonts w:ascii="Times New Roman" w:hAnsi="Times New Roman" w:cs="Times New Roman"/>
          <w:sz w:val="28"/>
          <w:szCs w:val="28"/>
        </w:rPr>
        <w:t>Критерии оценки применяемых методов.</w:t>
      </w:r>
      <w:r w:rsidR="00443157">
        <w:rPr>
          <w:rFonts w:ascii="Times New Roman" w:hAnsi="Times New Roman" w:cs="Times New Roman"/>
          <w:sz w:val="28"/>
          <w:szCs w:val="28"/>
        </w:rPr>
        <w:t xml:space="preserve"> </w:t>
      </w:r>
      <w:r w:rsidR="001971A1" w:rsidRPr="001971A1">
        <w:rPr>
          <w:rFonts w:ascii="Times New Roman" w:hAnsi="Times New Roman" w:cs="Times New Roman"/>
          <w:sz w:val="28"/>
          <w:szCs w:val="28"/>
        </w:rPr>
        <w:t>Принципы</w:t>
      </w:r>
      <w:r w:rsidR="001971A1">
        <w:rPr>
          <w:rFonts w:ascii="Times New Roman" w:hAnsi="Times New Roman" w:cs="Times New Roman"/>
          <w:sz w:val="28"/>
          <w:szCs w:val="28"/>
        </w:rPr>
        <w:t xml:space="preserve"> </w:t>
      </w:r>
      <w:r w:rsidR="001971A1" w:rsidRPr="001971A1">
        <w:rPr>
          <w:rFonts w:ascii="Times New Roman" w:hAnsi="Times New Roman" w:cs="Times New Roman"/>
          <w:sz w:val="28"/>
          <w:szCs w:val="28"/>
        </w:rPr>
        <w:t xml:space="preserve">проведения </w:t>
      </w:r>
      <w:r w:rsidR="001971A1">
        <w:rPr>
          <w:rFonts w:ascii="Times New Roman" w:hAnsi="Times New Roman" w:cs="Times New Roman"/>
          <w:sz w:val="28"/>
          <w:szCs w:val="28"/>
        </w:rPr>
        <w:t>судебно-</w:t>
      </w:r>
      <w:r w:rsidR="001971A1" w:rsidRPr="001971A1">
        <w:rPr>
          <w:rFonts w:ascii="Times New Roman" w:hAnsi="Times New Roman" w:cs="Times New Roman"/>
          <w:sz w:val="28"/>
          <w:szCs w:val="28"/>
        </w:rPr>
        <w:t>экономических экспертиз</w:t>
      </w:r>
      <w:r w:rsidR="00443157">
        <w:rPr>
          <w:rFonts w:ascii="Times New Roman" w:hAnsi="Times New Roman" w:cs="Times New Roman"/>
          <w:sz w:val="28"/>
          <w:szCs w:val="28"/>
        </w:rPr>
        <w:t>.</w:t>
      </w:r>
    </w:p>
    <w:p w14:paraId="3C99D35B" w14:textId="23F08D42" w:rsidR="00CF1080" w:rsidRPr="001971A1" w:rsidRDefault="00043474" w:rsidP="00A71B2F">
      <w:pPr>
        <w:widowControl w:val="0"/>
        <w:spacing w:after="0" w:line="240" w:lineRule="auto"/>
        <w:ind w:firstLine="709"/>
        <w:jc w:val="both"/>
        <w:rPr>
          <w:rFonts w:ascii="Times New Roman" w:hAnsi="Times New Roman" w:cs="Times New Roman"/>
          <w:sz w:val="28"/>
          <w:szCs w:val="28"/>
        </w:rPr>
      </w:pPr>
      <w:r w:rsidRPr="00DA70A9">
        <w:rPr>
          <w:rFonts w:ascii="Times New Roman" w:hAnsi="Times New Roman" w:cs="Times New Roman"/>
          <w:sz w:val="28"/>
          <w:szCs w:val="28"/>
        </w:rPr>
        <w:t xml:space="preserve">Методика </w:t>
      </w:r>
      <w:r w:rsidR="001309BC">
        <w:rPr>
          <w:rFonts w:ascii="Times New Roman" w:hAnsi="Times New Roman" w:cs="Times New Roman"/>
          <w:sz w:val="28"/>
          <w:szCs w:val="28"/>
        </w:rPr>
        <w:t>проведения судебно-</w:t>
      </w:r>
      <w:r w:rsidRPr="00DA70A9">
        <w:rPr>
          <w:rFonts w:ascii="Times New Roman" w:hAnsi="Times New Roman" w:cs="Times New Roman"/>
          <w:sz w:val="28"/>
          <w:szCs w:val="28"/>
        </w:rPr>
        <w:t>экономической экспертизы. Типовые методики. Частные методики</w:t>
      </w:r>
      <w:r w:rsidR="00DA70A9">
        <w:rPr>
          <w:rFonts w:ascii="Times New Roman" w:hAnsi="Times New Roman" w:cs="Times New Roman"/>
          <w:sz w:val="28"/>
          <w:szCs w:val="28"/>
        </w:rPr>
        <w:t>.</w:t>
      </w:r>
      <w:r w:rsidR="001971A1" w:rsidRPr="001971A1">
        <w:rPr>
          <w:rFonts w:ascii="Times New Roman" w:hAnsi="Times New Roman" w:cs="Times New Roman"/>
          <w:sz w:val="28"/>
          <w:szCs w:val="28"/>
        </w:rPr>
        <w:t xml:space="preserve"> Выбор экспертом методики исследования.</w:t>
      </w:r>
      <w:r w:rsidR="001971A1">
        <w:rPr>
          <w:rFonts w:ascii="Times New Roman" w:hAnsi="Times New Roman" w:cs="Times New Roman"/>
          <w:sz w:val="28"/>
          <w:szCs w:val="28"/>
        </w:rPr>
        <w:t xml:space="preserve"> </w:t>
      </w:r>
      <w:r w:rsidR="001971A1" w:rsidRPr="001971A1">
        <w:rPr>
          <w:rFonts w:ascii="Times New Roman" w:hAnsi="Times New Roman" w:cs="Times New Roman"/>
          <w:sz w:val="28"/>
          <w:szCs w:val="28"/>
        </w:rPr>
        <w:t>Особенности экспертных методик при проведении отдельных</w:t>
      </w:r>
      <w:r w:rsidR="001971A1">
        <w:rPr>
          <w:rFonts w:ascii="Times New Roman" w:hAnsi="Times New Roman" w:cs="Times New Roman"/>
          <w:sz w:val="28"/>
          <w:szCs w:val="28"/>
        </w:rPr>
        <w:t xml:space="preserve"> </w:t>
      </w:r>
      <w:r w:rsidR="001971A1" w:rsidRPr="001971A1">
        <w:rPr>
          <w:rFonts w:ascii="Times New Roman" w:hAnsi="Times New Roman" w:cs="Times New Roman"/>
          <w:sz w:val="28"/>
          <w:szCs w:val="28"/>
        </w:rPr>
        <w:t>финансово-экономических экспертиз</w:t>
      </w:r>
      <w:r w:rsidR="00443157">
        <w:rPr>
          <w:rFonts w:ascii="Times New Roman" w:hAnsi="Times New Roman" w:cs="Times New Roman"/>
          <w:sz w:val="28"/>
          <w:szCs w:val="28"/>
        </w:rPr>
        <w:t>.</w:t>
      </w:r>
    </w:p>
    <w:p w14:paraId="0406EE50" w14:textId="36C9CCBA" w:rsidR="002E476E" w:rsidRDefault="00043474" w:rsidP="00A71B2F">
      <w:pPr>
        <w:suppressAutoHyphen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 3. С</w:t>
      </w:r>
      <w:r w:rsidRPr="00043474">
        <w:rPr>
          <w:rFonts w:ascii="Times New Roman" w:eastAsia="Times New Roman" w:hAnsi="Times New Roman" w:cs="Times New Roman"/>
          <w:b/>
          <w:sz w:val="28"/>
          <w:szCs w:val="28"/>
          <w:lang w:eastAsia="ru-RU"/>
        </w:rPr>
        <w:t xml:space="preserve">убъекты и </w:t>
      </w:r>
      <w:r w:rsidRPr="00DA6ECB">
        <w:rPr>
          <w:rFonts w:ascii="Times New Roman" w:eastAsia="Times New Roman" w:hAnsi="Times New Roman" w:cs="Times New Roman"/>
          <w:b/>
          <w:sz w:val="28"/>
          <w:szCs w:val="28"/>
          <w:lang w:eastAsia="ru-RU"/>
        </w:rPr>
        <w:t>порядок назначения судебно-экономической экспертизы</w:t>
      </w:r>
    </w:p>
    <w:p w14:paraId="0F40F90D" w14:textId="3C7FCE0B" w:rsidR="00DA70A9" w:rsidRDefault="00DA70A9" w:rsidP="00A71B2F">
      <w:pPr>
        <w:widowControl w:val="0"/>
        <w:spacing w:after="0" w:line="240" w:lineRule="auto"/>
        <w:ind w:firstLine="709"/>
        <w:jc w:val="both"/>
        <w:rPr>
          <w:rFonts w:ascii="Times New Roman" w:hAnsi="Times New Roman" w:cs="Times New Roman"/>
          <w:sz w:val="28"/>
          <w:szCs w:val="28"/>
        </w:rPr>
      </w:pPr>
      <w:r w:rsidRPr="00DA70A9">
        <w:rPr>
          <w:rFonts w:ascii="Times New Roman" w:hAnsi="Times New Roman" w:cs="Times New Roman"/>
          <w:sz w:val="28"/>
          <w:szCs w:val="28"/>
        </w:rPr>
        <w:t>Правовое положение и ответственность эксперта. Ознакомление эксперта с материалами дела. Компетенция эксперта. Ответственность эксперта. Права и обязанности эксперта в уголовном, гражданском, арбитражном процессах</w:t>
      </w:r>
      <w:r w:rsidR="001971A1">
        <w:rPr>
          <w:rFonts w:ascii="Times New Roman" w:hAnsi="Times New Roman" w:cs="Times New Roman"/>
          <w:sz w:val="28"/>
          <w:szCs w:val="28"/>
        </w:rPr>
        <w:t>.</w:t>
      </w:r>
    </w:p>
    <w:p w14:paraId="76BFDF72" w14:textId="7B2186E4" w:rsidR="00043474" w:rsidRPr="00DA70A9" w:rsidRDefault="00DA70A9" w:rsidP="00A71B2F">
      <w:pPr>
        <w:widowControl w:val="0"/>
        <w:spacing w:after="0" w:line="240" w:lineRule="auto"/>
        <w:ind w:firstLine="709"/>
        <w:jc w:val="both"/>
        <w:rPr>
          <w:rFonts w:ascii="Times New Roman" w:hAnsi="Times New Roman" w:cs="Times New Roman"/>
          <w:sz w:val="28"/>
          <w:szCs w:val="28"/>
        </w:rPr>
      </w:pPr>
      <w:r w:rsidRPr="00DA70A9">
        <w:rPr>
          <w:rFonts w:ascii="Times New Roman" w:hAnsi="Times New Roman" w:cs="Times New Roman"/>
          <w:sz w:val="28"/>
          <w:szCs w:val="28"/>
        </w:rPr>
        <w:t>Роль следователя при назначении и проведении судебно</w:t>
      </w:r>
      <w:r w:rsidR="009052D0">
        <w:rPr>
          <w:rFonts w:ascii="Times New Roman" w:hAnsi="Times New Roman" w:cs="Times New Roman"/>
          <w:sz w:val="28"/>
          <w:szCs w:val="28"/>
        </w:rPr>
        <w:t>-</w:t>
      </w:r>
      <w:r w:rsidRPr="00DA70A9">
        <w:rPr>
          <w:rFonts w:ascii="Times New Roman" w:hAnsi="Times New Roman" w:cs="Times New Roman"/>
          <w:sz w:val="28"/>
          <w:szCs w:val="28"/>
        </w:rPr>
        <w:t xml:space="preserve"> экономической экспертизы. Права и обязанности руководителя судебно-экспертного учреждения при проведении судебно</w:t>
      </w:r>
      <w:r w:rsidR="00443157">
        <w:rPr>
          <w:rFonts w:ascii="Times New Roman" w:hAnsi="Times New Roman" w:cs="Times New Roman"/>
          <w:sz w:val="28"/>
          <w:szCs w:val="28"/>
        </w:rPr>
        <w:t>-</w:t>
      </w:r>
      <w:r w:rsidRPr="00DA70A9">
        <w:rPr>
          <w:rFonts w:ascii="Times New Roman" w:hAnsi="Times New Roman" w:cs="Times New Roman"/>
          <w:sz w:val="28"/>
          <w:szCs w:val="28"/>
        </w:rPr>
        <w:t>экономической экспертизы. Основания назначения судебно</w:t>
      </w:r>
      <w:r w:rsidR="00443157">
        <w:rPr>
          <w:rFonts w:ascii="Times New Roman" w:hAnsi="Times New Roman" w:cs="Times New Roman"/>
          <w:sz w:val="28"/>
          <w:szCs w:val="28"/>
        </w:rPr>
        <w:t>-</w:t>
      </w:r>
      <w:r w:rsidRPr="00DA70A9">
        <w:rPr>
          <w:rFonts w:ascii="Times New Roman" w:hAnsi="Times New Roman" w:cs="Times New Roman"/>
          <w:sz w:val="28"/>
          <w:szCs w:val="28"/>
        </w:rPr>
        <w:t>экономической экспертизы. Структура постановления следователя о назначении судебно</w:t>
      </w:r>
      <w:r w:rsidR="00443157">
        <w:rPr>
          <w:rFonts w:ascii="Times New Roman" w:hAnsi="Times New Roman" w:cs="Times New Roman"/>
          <w:sz w:val="28"/>
          <w:szCs w:val="28"/>
        </w:rPr>
        <w:t>-</w:t>
      </w:r>
      <w:r w:rsidRPr="00DA70A9">
        <w:rPr>
          <w:rFonts w:ascii="Times New Roman" w:hAnsi="Times New Roman" w:cs="Times New Roman"/>
          <w:sz w:val="28"/>
          <w:szCs w:val="28"/>
        </w:rPr>
        <w:t>экономической экспертизы. Требования к постановке вопросов следователем эксперту-бухгалтеру. Определение сроков назначения судебно</w:t>
      </w:r>
      <w:r w:rsidR="00443157">
        <w:rPr>
          <w:rFonts w:ascii="Times New Roman" w:hAnsi="Times New Roman" w:cs="Times New Roman"/>
          <w:sz w:val="28"/>
          <w:szCs w:val="28"/>
        </w:rPr>
        <w:t>-</w:t>
      </w:r>
      <w:r w:rsidRPr="00DA70A9">
        <w:rPr>
          <w:rFonts w:ascii="Times New Roman" w:hAnsi="Times New Roman" w:cs="Times New Roman"/>
          <w:sz w:val="28"/>
          <w:szCs w:val="28"/>
        </w:rPr>
        <w:t>экономической экспертизы. Понятие комплексной и комиссионной судебно</w:t>
      </w:r>
      <w:r w:rsidR="00443157">
        <w:rPr>
          <w:rFonts w:ascii="Times New Roman" w:hAnsi="Times New Roman" w:cs="Times New Roman"/>
          <w:sz w:val="28"/>
          <w:szCs w:val="28"/>
        </w:rPr>
        <w:t>-</w:t>
      </w:r>
      <w:r w:rsidRPr="00DA70A9">
        <w:rPr>
          <w:rFonts w:ascii="Times New Roman" w:hAnsi="Times New Roman" w:cs="Times New Roman"/>
          <w:sz w:val="28"/>
          <w:szCs w:val="28"/>
        </w:rPr>
        <w:t>экономической экспертизы и порядок их назначения.</w:t>
      </w:r>
    </w:p>
    <w:p w14:paraId="7E018511" w14:textId="14DF4716" w:rsidR="002E476E" w:rsidRDefault="002E476E" w:rsidP="00A71B2F">
      <w:pPr>
        <w:widowControl w:val="0"/>
        <w:spacing w:after="0" w:line="240" w:lineRule="auto"/>
        <w:ind w:firstLine="709"/>
        <w:jc w:val="both"/>
        <w:rPr>
          <w:rFonts w:ascii="Times New Roman" w:eastAsia="Times New Roman" w:hAnsi="Times New Roman" w:cs="Times New Roman"/>
          <w:b/>
          <w:sz w:val="28"/>
          <w:szCs w:val="28"/>
          <w:lang w:eastAsia="ru-RU"/>
        </w:rPr>
      </w:pPr>
      <w:r w:rsidRPr="00DA6ECB">
        <w:rPr>
          <w:rFonts w:ascii="Times New Roman" w:eastAsia="Times New Roman" w:hAnsi="Times New Roman" w:cs="Times New Roman"/>
          <w:b/>
          <w:sz w:val="28"/>
          <w:szCs w:val="28"/>
          <w:lang w:eastAsia="ru-RU"/>
        </w:rPr>
        <w:t xml:space="preserve">Тема 4. </w:t>
      </w:r>
      <w:r w:rsidR="00DA6ECB" w:rsidRPr="00DA6ECB">
        <w:rPr>
          <w:rFonts w:ascii="Times New Roman" w:eastAsia="Times New Roman" w:hAnsi="Times New Roman" w:cs="Times New Roman"/>
          <w:b/>
          <w:sz w:val="28"/>
          <w:szCs w:val="28"/>
          <w:lang w:eastAsia="ru-RU"/>
        </w:rPr>
        <w:t>Организация судебно- экономической экспертизы</w:t>
      </w:r>
    </w:p>
    <w:p w14:paraId="7E777D60" w14:textId="4C6E6CA6" w:rsidR="00DA70A9" w:rsidRDefault="00043474" w:rsidP="00A71B2F">
      <w:pPr>
        <w:widowControl w:val="0"/>
        <w:spacing w:after="0" w:line="240" w:lineRule="auto"/>
        <w:ind w:firstLine="709"/>
        <w:jc w:val="both"/>
        <w:rPr>
          <w:rFonts w:ascii="Times New Roman" w:hAnsi="Times New Roman" w:cs="Times New Roman"/>
          <w:sz w:val="28"/>
          <w:szCs w:val="28"/>
        </w:rPr>
      </w:pPr>
      <w:r w:rsidRPr="00DA70A9">
        <w:rPr>
          <w:rFonts w:ascii="Times New Roman" w:hAnsi="Times New Roman" w:cs="Times New Roman"/>
          <w:sz w:val="28"/>
          <w:szCs w:val="28"/>
        </w:rPr>
        <w:t>Основные стадии проведения судебно</w:t>
      </w:r>
      <w:r w:rsidR="00DA70A9">
        <w:rPr>
          <w:rFonts w:ascii="Times New Roman" w:hAnsi="Times New Roman" w:cs="Times New Roman"/>
          <w:sz w:val="28"/>
          <w:szCs w:val="28"/>
        </w:rPr>
        <w:t>-</w:t>
      </w:r>
      <w:r w:rsidRPr="00DA70A9">
        <w:rPr>
          <w:rFonts w:ascii="Times New Roman" w:hAnsi="Times New Roman" w:cs="Times New Roman"/>
          <w:sz w:val="28"/>
          <w:szCs w:val="28"/>
        </w:rPr>
        <w:t xml:space="preserve">экономической экспертизы. </w:t>
      </w:r>
      <w:r w:rsidR="00DA70A9" w:rsidRPr="00DA70A9">
        <w:rPr>
          <w:rFonts w:ascii="Times New Roman" w:hAnsi="Times New Roman" w:cs="Times New Roman"/>
          <w:sz w:val="28"/>
          <w:szCs w:val="28"/>
        </w:rPr>
        <w:t xml:space="preserve">Особенности организации, порядок назначения и планирования </w:t>
      </w:r>
      <w:r w:rsidR="00443157">
        <w:rPr>
          <w:rFonts w:ascii="Times New Roman" w:hAnsi="Times New Roman" w:cs="Times New Roman"/>
          <w:sz w:val="28"/>
          <w:szCs w:val="28"/>
        </w:rPr>
        <w:t>судебно-</w:t>
      </w:r>
      <w:r w:rsidR="00DA70A9" w:rsidRPr="00DA70A9">
        <w:rPr>
          <w:rFonts w:ascii="Times New Roman" w:hAnsi="Times New Roman" w:cs="Times New Roman"/>
          <w:sz w:val="28"/>
          <w:szCs w:val="28"/>
        </w:rPr>
        <w:t xml:space="preserve">экономической экспертизы. </w:t>
      </w:r>
    </w:p>
    <w:p w14:paraId="10386B93" w14:textId="27D1A7AD" w:rsidR="00DA70A9" w:rsidRDefault="00043474" w:rsidP="00A71B2F">
      <w:pPr>
        <w:widowControl w:val="0"/>
        <w:spacing w:after="0" w:line="240" w:lineRule="auto"/>
        <w:ind w:firstLine="709"/>
        <w:jc w:val="both"/>
        <w:rPr>
          <w:rFonts w:ascii="Times New Roman" w:hAnsi="Times New Roman" w:cs="Times New Roman"/>
          <w:sz w:val="28"/>
          <w:szCs w:val="28"/>
        </w:rPr>
      </w:pPr>
      <w:r w:rsidRPr="00DA70A9">
        <w:rPr>
          <w:rFonts w:ascii="Times New Roman" w:hAnsi="Times New Roman" w:cs="Times New Roman"/>
          <w:sz w:val="28"/>
          <w:szCs w:val="28"/>
        </w:rPr>
        <w:t>Обобщение результатов судебно</w:t>
      </w:r>
      <w:r w:rsidR="00DA70A9">
        <w:rPr>
          <w:rFonts w:ascii="Times New Roman" w:hAnsi="Times New Roman" w:cs="Times New Roman"/>
          <w:sz w:val="28"/>
          <w:szCs w:val="28"/>
        </w:rPr>
        <w:t>-</w:t>
      </w:r>
      <w:r w:rsidRPr="00DA70A9">
        <w:rPr>
          <w:rFonts w:ascii="Times New Roman" w:hAnsi="Times New Roman" w:cs="Times New Roman"/>
          <w:sz w:val="28"/>
          <w:szCs w:val="28"/>
        </w:rPr>
        <w:t>экономической экспертизы</w:t>
      </w:r>
      <w:r w:rsidR="00DA70A9">
        <w:rPr>
          <w:rFonts w:ascii="Times New Roman" w:hAnsi="Times New Roman" w:cs="Times New Roman"/>
          <w:sz w:val="28"/>
          <w:szCs w:val="28"/>
        </w:rPr>
        <w:t>.</w:t>
      </w:r>
      <w:r w:rsidRPr="00DA70A9">
        <w:rPr>
          <w:rFonts w:ascii="Times New Roman" w:hAnsi="Times New Roman" w:cs="Times New Roman"/>
          <w:sz w:val="28"/>
          <w:szCs w:val="28"/>
        </w:rPr>
        <w:t xml:space="preserve"> Заключение судебно</w:t>
      </w:r>
      <w:r w:rsidR="00DA70A9">
        <w:rPr>
          <w:rFonts w:ascii="Times New Roman" w:hAnsi="Times New Roman" w:cs="Times New Roman"/>
          <w:sz w:val="28"/>
          <w:szCs w:val="28"/>
        </w:rPr>
        <w:t>-</w:t>
      </w:r>
      <w:r w:rsidRPr="00DA70A9">
        <w:rPr>
          <w:rFonts w:ascii="Times New Roman" w:hAnsi="Times New Roman" w:cs="Times New Roman"/>
          <w:sz w:val="28"/>
          <w:szCs w:val="28"/>
        </w:rPr>
        <w:t xml:space="preserve">экономической экспертизы, его структура </w:t>
      </w:r>
      <w:r w:rsidR="00DA70A9">
        <w:rPr>
          <w:rFonts w:ascii="Times New Roman" w:hAnsi="Times New Roman" w:cs="Times New Roman"/>
          <w:sz w:val="28"/>
          <w:szCs w:val="28"/>
        </w:rPr>
        <w:t>и содержание. М</w:t>
      </w:r>
      <w:r w:rsidRPr="00DA70A9">
        <w:rPr>
          <w:rFonts w:ascii="Times New Roman" w:hAnsi="Times New Roman" w:cs="Times New Roman"/>
          <w:sz w:val="28"/>
          <w:szCs w:val="28"/>
        </w:rPr>
        <w:t>етодика</w:t>
      </w:r>
      <w:r w:rsidR="00DA70A9">
        <w:rPr>
          <w:rFonts w:ascii="Times New Roman" w:hAnsi="Times New Roman" w:cs="Times New Roman"/>
          <w:sz w:val="28"/>
          <w:szCs w:val="28"/>
        </w:rPr>
        <w:t xml:space="preserve"> </w:t>
      </w:r>
      <w:r w:rsidRPr="00DA70A9">
        <w:rPr>
          <w:rFonts w:ascii="Times New Roman" w:hAnsi="Times New Roman" w:cs="Times New Roman"/>
          <w:sz w:val="28"/>
          <w:szCs w:val="28"/>
        </w:rPr>
        <w:t>составления</w:t>
      </w:r>
      <w:r w:rsidR="00DA70A9">
        <w:rPr>
          <w:rFonts w:ascii="Times New Roman" w:hAnsi="Times New Roman" w:cs="Times New Roman"/>
          <w:sz w:val="28"/>
          <w:szCs w:val="28"/>
        </w:rPr>
        <w:t xml:space="preserve"> з</w:t>
      </w:r>
      <w:r w:rsidR="00DA70A9" w:rsidRPr="00DA70A9">
        <w:rPr>
          <w:rFonts w:ascii="Times New Roman" w:hAnsi="Times New Roman" w:cs="Times New Roman"/>
          <w:sz w:val="28"/>
          <w:szCs w:val="28"/>
        </w:rPr>
        <w:t>аключени</w:t>
      </w:r>
      <w:r w:rsidR="00DA70A9">
        <w:rPr>
          <w:rFonts w:ascii="Times New Roman" w:hAnsi="Times New Roman" w:cs="Times New Roman"/>
          <w:sz w:val="28"/>
          <w:szCs w:val="28"/>
        </w:rPr>
        <w:t>я</w:t>
      </w:r>
      <w:r w:rsidR="00DA70A9" w:rsidRPr="00DA70A9">
        <w:rPr>
          <w:rFonts w:ascii="Times New Roman" w:hAnsi="Times New Roman" w:cs="Times New Roman"/>
          <w:sz w:val="28"/>
          <w:szCs w:val="28"/>
        </w:rPr>
        <w:t xml:space="preserve"> судебно</w:t>
      </w:r>
      <w:r w:rsidR="00DA70A9">
        <w:rPr>
          <w:rFonts w:ascii="Times New Roman" w:hAnsi="Times New Roman" w:cs="Times New Roman"/>
          <w:sz w:val="28"/>
          <w:szCs w:val="28"/>
        </w:rPr>
        <w:t>-</w:t>
      </w:r>
      <w:r w:rsidR="00DA70A9" w:rsidRPr="00DA70A9">
        <w:rPr>
          <w:rFonts w:ascii="Times New Roman" w:hAnsi="Times New Roman" w:cs="Times New Roman"/>
          <w:sz w:val="28"/>
          <w:szCs w:val="28"/>
        </w:rPr>
        <w:t>экономической экспертизы</w:t>
      </w:r>
      <w:r w:rsidRPr="00DA70A9">
        <w:rPr>
          <w:rFonts w:ascii="Times New Roman" w:hAnsi="Times New Roman" w:cs="Times New Roman"/>
          <w:sz w:val="28"/>
          <w:szCs w:val="28"/>
        </w:rPr>
        <w:t>.</w:t>
      </w:r>
      <w:r w:rsidR="00DA70A9" w:rsidRPr="00A91804">
        <w:rPr>
          <w:rFonts w:ascii="Times New Roman" w:hAnsi="Times New Roman" w:cs="Times New Roman"/>
          <w:sz w:val="28"/>
          <w:szCs w:val="28"/>
        </w:rPr>
        <w:t xml:space="preserve"> Оценка заключения судебного эксперта.</w:t>
      </w:r>
      <w:r w:rsidR="00DA70A9" w:rsidRPr="00DA70A9">
        <w:rPr>
          <w:rFonts w:ascii="Times New Roman" w:hAnsi="Times New Roman" w:cs="Times New Roman"/>
          <w:sz w:val="28"/>
          <w:szCs w:val="28"/>
        </w:rPr>
        <w:t xml:space="preserve"> Оценка заключения следователем и судом. Оценка заключения адвокатом-защитником. Дополнительная и повторная судебн</w:t>
      </w:r>
      <w:r w:rsidR="009052D0">
        <w:rPr>
          <w:rFonts w:ascii="Times New Roman" w:hAnsi="Times New Roman" w:cs="Times New Roman"/>
          <w:sz w:val="28"/>
          <w:szCs w:val="28"/>
        </w:rPr>
        <w:t>о-</w:t>
      </w:r>
      <w:r w:rsidR="00DA70A9" w:rsidRPr="00DA70A9">
        <w:rPr>
          <w:rFonts w:ascii="Times New Roman" w:hAnsi="Times New Roman" w:cs="Times New Roman"/>
          <w:sz w:val="28"/>
          <w:szCs w:val="28"/>
        </w:rPr>
        <w:t>экономическая экспертизы.</w:t>
      </w:r>
    </w:p>
    <w:p w14:paraId="54B6DC3A" w14:textId="5F42F8C4" w:rsidR="00DA6ECB" w:rsidRPr="00DA70A9" w:rsidRDefault="00043474" w:rsidP="00A71B2F">
      <w:pPr>
        <w:widowControl w:val="0"/>
        <w:spacing w:after="0" w:line="240" w:lineRule="auto"/>
        <w:ind w:firstLine="709"/>
        <w:jc w:val="both"/>
        <w:rPr>
          <w:rFonts w:ascii="Times New Roman" w:hAnsi="Times New Roman" w:cs="Times New Roman"/>
          <w:sz w:val="28"/>
          <w:szCs w:val="28"/>
        </w:rPr>
      </w:pPr>
      <w:r w:rsidRPr="00DA70A9">
        <w:rPr>
          <w:rFonts w:ascii="Times New Roman" w:hAnsi="Times New Roman" w:cs="Times New Roman"/>
          <w:sz w:val="28"/>
          <w:szCs w:val="28"/>
        </w:rPr>
        <w:t xml:space="preserve">Виды экспертных заключений. </w:t>
      </w:r>
    </w:p>
    <w:p w14:paraId="6544EB3D" w14:textId="02A8F501" w:rsidR="00840B74" w:rsidRPr="0078415C" w:rsidRDefault="00840B74" w:rsidP="0078415C">
      <w:pPr>
        <w:widowControl w:val="0"/>
        <w:spacing w:after="0" w:line="240" w:lineRule="auto"/>
        <w:ind w:firstLine="709"/>
        <w:jc w:val="center"/>
        <w:rPr>
          <w:rFonts w:ascii="Times New Roman" w:eastAsia="Times New Roman" w:hAnsi="Times New Roman" w:cs="Times New Roman"/>
          <w:b/>
          <w:sz w:val="28"/>
          <w:szCs w:val="28"/>
          <w:lang w:eastAsia="ru-RU"/>
        </w:rPr>
      </w:pPr>
      <w:bookmarkStart w:id="27" w:name="_Toc423446399"/>
      <w:bookmarkStart w:id="28" w:name="_Toc506804990"/>
      <w:r w:rsidRPr="0078415C">
        <w:rPr>
          <w:rFonts w:ascii="Times New Roman" w:eastAsia="Times New Roman" w:hAnsi="Times New Roman" w:cs="Times New Roman"/>
          <w:b/>
          <w:sz w:val="28"/>
          <w:szCs w:val="28"/>
          <w:lang w:eastAsia="ru-RU"/>
        </w:rPr>
        <w:t xml:space="preserve">5.2. </w:t>
      </w:r>
      <w:proofErr w:type="spellStart"/>
      <w:r w:rsidRPr="0078415C">
        <w:rPr>
          <w:rFonts w:ascii="Times New Roman" w:eastAsia="Times New Roman" w:hAnsi="Times New Roman" w:cs="Times New Roman"/>
          <w:b/>
          <w:sz w:val="28"/>
          <w:szCs w:val="28"/>
          <w:lang w:eastAsia="ru-RU"/>
        </w:rPr>
        <w:t>Учебно</w:t>
      </w:r>
      <w:proofErr w:type="spellEnd"/>
      <w:r w:rsidRPr="0078415C">
        <w:rPr>
          <w:rFonts w:ascii="Times New Roman" w:eastAsia="Times New Roman" w:hAnsi="Times New Roman" w:cs="Times New Roman"/>
          <w:b/>
          <w:sz w:val="28"/>
          <w:szCs w:val="28"/>
          <w:lang w:eastAsia="ru-RU"/>
        </w:rPr>
        <w:t xml:space="preserve"> –  тематический план</w:t>
      </w:r>
      <w:bookmarkEnd w:id="27"/>
    </w:p>
    <w:p w14:paraId="5E9E3C5C" w14:textId="4ADFA699" w:rsidR="00234F97" w:rsidRPr="00596720" w:rsidRDefault="00840B74" w:rsidP="00A71B2F">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Таблица 2</w:t>
      </w:r>
      <w:bookmarkStart w:id="29" w:name="_Toc506804991"/>
      <w:bookmarkEnd w:id="25"/>
      <w:bookmarkEnd w:id="26"/>
      <w:bookmarkEnd w:id="28"/>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2389"/>
        <w:gridCol w:w="852"/>
        <w:gridCol w:w="1052"/>
        <w:gridCol w:w="1052"/>
        <w:gridCol w:w="1460"/>
        <w:gridCol w:w="1122"/>
        <w:gridCol w:w="1282"/>
      </w:tblGrid>
      <w:tr w:rsidR="00A71B2F" w:rsidRPr="00234F97" w14:paraId="4BF3375E" w14:textId="77777777" w:rsidTr="00A71B2F">
        <w:tc>
          <w:tcPr>
            <w:tcW w:w="231" w:type="pct"/>
            <w:vMerge w:val="restart"/>
            <w:shd w:val="clear" w:color="auto" w:fill="auto"/>
          </w:tcPr>
          <w:p w14:paraId="3F527DD8" w14:textId="77777777" w:rsidR="00A71B2F" w:rsidRPr="00AC15B3" w:rsidRDefault="00A71B2F" w:rsidP="00A71B2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A71B2F" w:rsidRPr="00AC15B3" w:rsidRDefault="00A71B2F" w:rsidP="00A71B2F">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lastRenderedPageBreak/>
              <w:t>пп</w:t>
            </w:r>
            <w:proofErr w:type="spellEnd"/>
            <w:r w:rsidRPr="00AC15B3">
              <w:rPr>
                <w:rFonts w:ascii="Times New Roman" w:hAnsi="Times New Roman" w:cs="Times New Roman"/>
                <w:b/>
                <w:bCs/>
                <w:sz w:val="24"/>
                <w:szCs w:val="24"/>
              </w:rPr>
              <w:t>/п</w:t>
            </w:r>
          </w:p>
        </w:tc>
        <w:tc>
          <w:tcPr>
            <w:tcW w:w="1237" w:type="pct"/>
            <w:vMerge w:val="restart"/>
            <w:shd w:val="clear" w:color="auto" w:fill="auto"/>
          </w:tcPr>
          <w:p w14:paraId="1333763E" w14:textId="77777777" w:rsidR="00A71B2F" w:rsidRPr="00AC15B3" w:rsidRDefault="00A71B2F" w:rsidP="00A71B2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lastRenderedPageBreak/>
              <w:t>Наименование тем (разделов) дисциплины</w:t>
            </w:r>
          </w:p>
        </w:tc>
        <w:tc>
          <w:tcPr>
            <w:tcW w:w="2867" w:type="pct"/>
            <w:gridSpan w:val="5"/>
          </w:tcPr>
          <w:p w14:paraId="384BEC1C" w14:textId="77777777" w:rsidR="00A71B2F" w:rsidRPr="00AC15B3" w:rsidRDefault="00A71B2F" w:rsidP="00A71B2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65" w:type="pct"/>
            <w:vMerge w:val="restart"/>
            <w:shd w:val="clear" w:color="auto" w:fill="auto"/>
          </w:tcPr>
          <w:p w14:paraId="53ADC1DE" w14:textId="6ED65900" w:rsidR="00A71B2F" w:rsidRPr="00AC15B3" w:rsidRDefault="00A71B2F" w:rsidP="00A71B2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 xml:space="preserve">Формы текущего контроля </w:t>
            </w:r>
            <w:proofErr w:type="spellStart"/>
            <w:r w:rsidRPr="00AC15B3">
              <w:rPr>
                <w:rFonts w:ascii="Times New Roman" w:hAnsi="Times New Roman" w:cs="Times New Roman"/>
                <w:b/>
                <w:bCs/>
                <w:sz w:val="24"/>
                <w:szCs w:val="24"/>
              </w:rPr>
              <w:lastRenderedPageBreak/>
              <w:t>успевае</w:t>
            </w:r>
            <w:proofErr w:type="spellEnd"/>
            <w:r>
              <w:rPr>
                <w:rFonts w:ascii="Times New Roman" w:hAnsi="Times New Roman" w:cs="Times New Roman"/>
                <w:b/>
                <w:bCs/>
                <w:sz w:val="24"/>
                <w:szCs w:val="24"/>
              </w:rPr>
              <w:t>-</w:t>
            </w:r>
            <w:r w:rsidRPr="00AC15B3">
              <w:rPr>
                <w:rFonts w:ascii="Times New Roman" w:hAnsi="Times New Roman" w:cs="Times New Roman"/>
                <w:b/>
                <w:bCs/>
                <w:sz w:val="24"/>
                <w:szCs w:val="24"/>
              </w:rPr>
              <w:t>мости</w:t>
            </w:r>
          </w:p>
        </w:tc>
      </w:tr>
      <w:tr w:rsidR="00A71B2F" w:rsidRPr="00234F97" w14:paraId="47645AD6" w14:textId="77777777" w:rsidTr="00A71B2F">
        <w:tc>
          <w:tcPr>
            <w:tcW w:w="231" w:type="pct"/>
            <w:vMerge/>
            <w:shd w:val="clear" w:color="auto" w:fill="auto"/>
          </w:tcPr>
          <w:p w14:paraId="4C9FE332"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p>
        </w:tc>
        <w:tc>
          <w:tcPr>
            <w:tcW w:w="1237" w:type="pct"/>
            <w:vMerge/>
            <w:shd w:val="clear" w:color="auto" w:fill="auto"/>
          </w:tcPr>
          <w:p w14:paraId="2CDBCB09"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p>
        </w:tc>
        <w:tc>
          <w:tcPr>
            <w:tcW w:w="441" w:type="pct"/>
            <w:vMerge w:val="restart"/>
            <w:shd w:val="clear" w:color="auto" w:fill="auto"/>
          </w:tcPr>
          <w:p w14:paraId="0708D1E5" w14:textId="77777777" w:rsidR="00A71B2F" w:rsidRPr="00AC15B3" w:rsidRDefault="00A71B2F" w:rsidP="00A71B2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45" w:type="pct"/>
            <w:gridSpan w:val="3"/>
            <w:shd w:val="clear" w:color="auto" w:fill="auto"/>
          </w:tcPr>
          <w:p w14:paraId="7868E573" w14:textId="77777777" w:rsidR="00A71B2F" w:rsidRPr="00AC15B3" w:rsidRDefault="00A71B2F" w:rsidP="00A71B2F">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581" w:type="pct"/>
            <w:vMerge w:val="restart"/>
            <w:shd w:val="clear" w:color="auto" w:fill="auto"/>
          </w:tcPr>
          <w:p w14:paraId="6B3773DF" w14:textId="2754FA0B" w:rsidR="00A71B2F" w:rsidRPr="00AC15B3" w:rsidRDefault="00A71B2F" w:rsidP="00A71B2F">
            <w:pPr>
              <w:tabs>
                <w:tab w:val="right" w:pos="873"/>
              </w:tabs>
              <w:spacing w:after="0" w:line="240" w:lineRule="auto"/>
              <w:ind w:left="-119"/>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Самос</w:t>
            </w:r>
            <w:r>
              <w:rPr>
                <w:rFonts w:ascii="Times New Roman" w:hAnsi="Times New Roman" w:cs="Times New Roman"/>
                <w:b/>
                <w:bCs/>
                <w:sz w:val="24"/>
                <w:szCs w:val="24"/>
              </w:rPr>
              <w:t>-</w:t>
            </w:r>
            <w:r w:rsidRPr="00AC15B3">
              <w:rPr>
                <w:rFonts w:ascii="Times New Roman" w:hAnsi="Times New Roman" w:cs="Times New Roman"/>
                <w:b/>
                <w:bCs/>
                <w:sz w:val="24"/>
                <w:szCs w:val="24"/>
              </w:rPr>
              <w:t>тоятель</w:t>
            </w:r>
            <w:r>
              <w:rPr>
                <w:rFonts w:ascii="Times New Roman" w:hAnsi="Times New Roman" w:cs="Times New Roman"/>
                <w:b/>
                <w:bCs/>
                <w:sz w:val="24"/>
                <w:szCs w:val="24"/>
              </w:rPr>
              <w:t>-</w:t>
            </w:r>
            <w:r w:rsidRPr="00AC15B3">
              <w:rPr>
                <w:rFonts w:ascii="Times New Roman" w:hAnsi="Times New Roman" w:cs="Times New Roman"/>
                <w:b/>
                <w:bCs/>
                <w:sz w:val="24"/>
                <w:szCs w:val="24"/>
              </w:rPr>
              <w:lastRenderedPageBreak/>
              <w:t>ная</w:t>
            </w:r>
            <w:proofErr w:type="spellEnd"/>
            <w:r w:rsidRPr="00AC15B3">
              <w:rPr>
                <w:rFonts w:ascii="Times New Roman" w:hAnsi="Times New Roman" w:cs="Times New Roman"/>
                <w:b/>
                <w:bCs/>
                <w:sz w:val="24"/>
                <w:szCs w:val="24"/>
              </w:rPr>
              <w:t xml:space="preserve"> работа</w:t>
            </w:r>
          </w:p>
        </w:tc>
        <w:tc>
          <w:tcPr>
            <w:tcW w:w="665" w:type="pct"/>
            <w:vMerge/>
            <w:shd w:val="clear" w:color="auto" w:fill="auto"/>
          </w:tcPr>
          <w:p w14:paraId="49651F08"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p>
        </w:tc>
      </w:tr>
      <w:tr w:rsidR="00A71B2F" w:rsidRPr="00234F97" w14:paraId="2EB62F2A" w14:textId="77777777" w:rsidTr="00A71B2F">
        <w:tc>
          <w:tcPr>
            <w:tcW w:w="231" w:type="pct"/>
            <w:vMerge/>
            <w:shd w:val="clear" w:color="auto" w:fill="auto"/>
          </w:tcPr>
          <w:p w14:paraId="6FFD90EA"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p>
        </w:tc>
        <w:tc>
          <w:tcPr>
            <w:tcW w:w="1237" w:type="pct"/>
            <w:vMerge/>
            <w:shd w:val="clear" w:color="auto" w:fill="auto"/>
          </w:tcPr>
          <w:p w14:paraId="6DAD64A8"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p>
        </w:tc>
        <w:tc>
          <w:tcPr>
            <w:tcW w:w="441" w:type="pct"/>
            <w:vMerge/>
            <w:shd w:val="clear" w:color="auto" w:fill="auto"/>
          </w:tcPr>
          <w:p w14:paraId="2FFB606B"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p>
        </w:tc>
        <w:tc>
          <w:tcPr>
            <w:tcW w:w="545" w:type="pct"/>
            <w:shd w:val="clear" w:color="auto" w:fill="auto"/>
          </w:tcPr>
          <w:p w14:paraId="59AEA530"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45" w:type="pct"/>
            <w:shd w:val="clear" w:color="auto" w:fill="auto"/>
          </w:tcPr>
          <w:p w14:paraId="1C0404BF"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56" w:type="pct"/>
            <w:shd w:val="clear" w:color="auto" w:fill="auto"/>
          </w:tcPr>
          <w:p w14:paraId="6136D2D9" w14:textId="0A2D5401"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Семинары, </w:t>
            </w:r>
            <w:proofErr w:type="spellStart"/>
            <w:proofErr w:type="gramStart"/>
            <w:r w:rsidRPr="00AC15B3">
              <w:rPr>
                <w:rFonts w:ascii="Times New Roman" w:hAnsi="Times New Roman" w:cs="Times New Roman"/>
                <w:sz w:val="24"/>
                <w:szCs w:val="24"/>
              </w:rPr>
              <w:t>практичес</w:t>
            </w:r>
            <w:proofErr w:type="spellEnd"/>
            <w:r>
              <w:rPr>
                <w:rFonts w:ascii="Times New Roman" w:hAnsi="Times New Roman" w:cs="Times New Roman"/>
                <w:sz w:val="24"/>
                <w:szCs w:val="24"/>
              </w:rPr>
              <w:t>-</w:t>
            </w:r>
            <w:r w:rsidRPr="00AC15B3">
              <w:rPr>
                <w:rFonts w:ascii="Times New Roman" w:hAnsi="Times New Roman" w:cs="Times New Roman"/>
                <w:sz w:val="24"/>
                <w:szCs w:val="24"/>
              </w:rPr>
              <w:t>кие</w:t>
            </w:r>
            <w:proofErr w:type="gramEnd"/>
            <w:r w:rsidRPr="00AC15B3">
              <w:rPr>
                <w:rFonts w:ascii="Times New Roman" w:hAnsi="Times New Roman" w:cs="Times New Roman"/>
                <w:sz w:val="24"/>
                <w:szCs w:val="24"/>
              </w:rPr>
              <w:t xml:space="preserve"> занятия</w:t>
            </w:r>
          </w:p>
          <w:p w14:paraId="0F43C945"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p>
        </w:tc>
        <w:tc>
          <w:tcPr>
            <w:tcW w:w="581" w:type="pct"/>
            <w:vMerge/>
            <w:shd w:val="clear" w:color="auto" w:fill="auto"/>
          </w:tcPr>
          <w:p w14:paraId="368D07E6"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p>
        </w:tc>
        <w:tc>
          <w:tcPr>
            <w:tcW w:w="665" w:type="pct"/>
            <w:vMerge/>
            <w:shd w:val="clear" w:color="auto" w:fill="auto"/>
          </w:tcPr>
          <w:p w14:paraId="5B74E65C"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p>
        </w:tc>
      </w:tr>
      <w:tr w:rsidR="00A71B2F" w:rsidRPr="00234F97" w14:paraId="1C987862" w14:textId="77777777" w:rsidTr="00A71B2F">
        <w:tc>
          <w:tcPr>
            <w:tcW w:w="231" w:type="pct"/>
            <w:shd w:val="clear" w:color="auto" w:fill="auto"/>
          </w:tcPr>
          <w:p w14:paraId="1E3C2CA3" w14:textId="0B64E95E"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237" w:type="pct"/>
            <w:shd w:val="clear" w:color="auto" w:fill="auto"/>
            <w:vAlign w:val="center"/>
          </w:tcPr>
          <w:p w14:paraId="05891C8B" w14:textId="601EBD5B"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1971A1">
              <w:rPr>
                <w:rFonts w:ascii="Times New Roman" w:eastAsia="Times New Roman" w:hAnsi="Times New Roman" w:cs="Times New Roman"/>
                <w:sz w:val="24"/>
                <w:szCs w:val="24"/>
                <w:lang w:eastAsia="ru-RU"/>
              </w:rPr>
              <w:t>Тема 1. Сущность и содержание судебно-экономической экспертизы</w:t>
            </w:r>
          </w:p>
        </w:tc>
        <w:tc>
          <w:tcPr>
            <w:tcW w:w="441" w:type="pct"/>
            <w:shd w:val="clear" w:color="auto" w:fill="auto"/>
            <w:vAlign w:val="center"/>
          </w:tcPr>
          <w:p w14:paraId="7818C43A" w14:textId="6A7C97E2"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545" w:type="pct"/>
            <w:shd w:val="clear" w:color="auto" w:fill="auto"/>
            <w:vAlign w:val="center"/>
          </w:tcPr>
          <w:p w14:paraId="692CED10" w14:textId="161EC174"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45" w:type="pct"/>
            <w:shd w:val="clear" w:color="auto" w:fill="auto"/>
            <w:vAlign w:val="center"/>
          </w:tcPr>
          <w:p w14:paraId="7B8F72B9" w14:textId="42A0A2F3"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56" w:type="pct"/>
            <w:shd w:val="clear" w:color="auto" w:fill="auto"/>
            <w:vAlign w:val="center"/>
          </w:tcPr>
          <w:p w14:paraId="49312356" w14:textId="0BF26D60"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81" w:type="pct"/>
            <w:shd w:val="clear" w:color="auto" w:fill="auto"/>
            <w:vAlign w:val="center"/>
          </w:tcPr>
          <w:p w14:paraId="7D256518" w14:textId="26895689"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65" w:type="pct"/>
            <w:shd w:val="clear" w:color="auto" w:fill="auto"/>
            <w:vAlign w:val="center"/>
          </w:tcPr>
          <w:p w14:paraId="1EA4352B" w14:textId="46F74480"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A71B2F" w:rsidRPr="00234F97" w14:paraId="1106995F" w14:textId="77777777" w:rsidTr="00A71B2F">
        <w:tc>
          <w:tcPr>
            <w:tcW w:w="231" w:type="pct"/>
            <w:shd w:val="clear" w:color="auto" w:fill="auto"/>
          </w:tcPr>
          <w:p w14:paraId="07F664B1" w14:textId="1765B2ED"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237" w:type="pct"/>
            <w:shd w:val="clear" w:color="auto" w:fill="auto"/>
            <w:vAlign w:val="center"/>
          </w:tcPr>
          <w:p w14:paraId="12818E87" w14:textId="2834D987"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1971A1">
              <w:rPr>
                <w:rFonts w:ascii="Times New Roman" w:eastAsia="Times New Roman" w:hAnsi="Times New Roman" w:cs="Times New Roman"/>
                <w:sz w:val="24"/>
                <w:szCs w:val="24"/>
                <w:lang w:eastAsia="ru-RU"/>
              </w:rPr>
              <w:t>Тема 2. Методы проведения судебно- экономической экспертизы</w:t>
            </w:r>
          </w:p>
        </w:tc>
        <w:tc>
          <w:tcPr>
            <w:tcW w:w="441" w:type="pct"/>
            <w:shd w:val="clear" w:color="auto" w:fill="auto"/>
            <w:vAlign w:val="center"/>
          </w:tcPr>
          <w:p w14:paraId="0F459BAD" w14:textId="6800AC82"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545" w:type="pct"/>
            <w:shd w:val="clear" w:color="auto" w:fill="auto"/>
            <w:vAlign w:val="center"/>
          </w:tcPr>
          <w:p w14:paraId="7C71EC06" w14:textId="09CDBDE4"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45" w:type="pct"/>
            <w:shd w:val="clear" w:color="auto" w:fill="auto"/>
            <w:vAlign w:val="center"/>
          </w:tcPr>
          <w:p w14:paraId="39789A84" w14:textId="12FF6966"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56" w:type="pct"/>
            <w:shd w:val="clear" w:color="auto" w:fill="auto"/>
            <w:vAlign w:val="center"/>
          </w:tcPr>
          <w:p w14:paraId="62CC8900" w14:textId="0FB33692"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81" w:type="pct"/>
            <w:shd w:val="clear" w:color="auto" w:fill="auto"/>
            <w:vAlign w:val="center"/>
          </w:tcPr>
          <w:p w14:paraId="5BB0B70A" w14:textId="64950C11"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665" w:type="pct"/>
            <w:shd w:val="clear" w:color="auto" w:fill="auto"/>
            <w:vAlign w:val="center"/>
          </w:tcPr>
          <w:p w14:paraId="256AE602" w14:textId="39D7952C"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71B2F" w:rsidRPr="00234F97" w14:paraId="70B8E6F2" w14:textId="77777777" w:rsidTr="00A71B2F">
        <w:tc>
          <w:tcPr>
            <w:tcW w:w="231" w:type="pct"/>
            <w:shd w:val="clear" w:color="auto" w:fill="auto"/>
          </w:tcPr>
          <w:p w14:paraId="75777AAE" w14:textId="45AA05C4"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1237" w:type="pct"/>
            <w:shd w:val="clear" w:color="auto" w:fill="auto"/>
            <w:vAlign w:val="center"/>
          </w:tcPr>
          <w:p w14:paraId="03AA687D" w14:textId="6DDDCD71" w:rsidR="00A71B2F" w:rsidRPr="001971A1" w:rsidRDefault="00A71B2F" w:rsidP="00A71B2F">
            <w:pPr>
              <w:tabs>
                <w:tab w:val="right" w:pos="851"/>
              </w:tabs>
              <w:spacing w:after="0" w:line="240" w:lineRule="auto"/>
              <w:jc w:val="both"/>
              <w:rPr>
                <w:rFonts w:ascii="Times New Roman" w:eastAsia="Times New Roman" w:hAnsi="Times New Roman" w:cs="Times New Roman"/>
                <w:sz w:val="24"/>
                <w:szCs w:val="24"/>
                <w:lang w:eastAsia="ru-RU"/>
              </w:rPr>
            </w:pPr>
            <w:r w:rsidRPr="001971A1">
              <w:rPr>
                <w:rFonts w:ascii="Times New Roman" w:eastAsia="Times New Roman" w:hAnsi="Times New Roman" w:cs="Times New Roman"/>
                <w:sz w:val="24"/>
                <w:szCs w:val="24"/>
                <w:lang w:eastAsia="ru-RU"/>
              </w:rPr>
              <w:t>Тема 3. Субъекты и порядок назначения судебно-экономической экспертизы</w:t>
            </w:r>
          </w:p>
        </w:tc>
        <w:tc>
          <w:tcPr>
            <w:tcW w:w="441" w:type="pct"/>
            <w:shd w:val="clear" w:color="auto" w:fill="auto"/>
            <w:vAlign w:val="center"/>
          </w:tcPr>
          <w:p w14:paraId="3B773FE1" w14:textId="2E1A620E"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545" w:type="pct"/>
            <w:shd w:val="clear" w:color="auto" w:fill="auto"/>
            <w:vAlign w:val="center"/>
          </w:tcPr>
          <w:p w14:paraId="68DA649E" w14:textId="0D0177CC"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45" w:type="pct"/>
            <w:shd w:val="clear" w:color="auto" w:fill="auto"/>
            <w:vAlign w:val="center"/>
          </w:tcPr>
          <w:p w14:paraId="1D52DEFC" w14:textId="4944CC78"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56" w:type="pct"/>
            <w:shd w:val="clear" w:color="auto" w:fill="auto"/>
            <w:vAlign w:val="center"/>
          </w:tcPr>
          <w:p w14:paraId="0F413E5E" w14:textId="5FAA91BC"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81" w:type="pct"/>
            <w:shd w:val="clear" w:color="auto" w:fill="auto"/>
            <w:vAlign w:val="center"/>
          </w:tcPr>
          <w:p w14:paraId="5502674D" w14:textId="000592DC"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665" w:type="pct"/>
            <w:shd w:val="clear" w:color="auto" w:fill="auto"/>
            <w:vAlign w:val="center"/>
          </w:tcPr>
          <w:p w14:paraId="5841D5EE" w14:textId="11FCBDB1"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71B2F" w:rsidRPr="00234F97" w14:paraId="021A1804" w14:textId="77777777" w:rsidTr="00A71B2F">
        <w:trPr>
          <w:trHeight w:val="1186"/>
        </w:trPr>
        <w:tc>
          <w:tcPr>
            <w:tcW w:w="231" w:type="pct"/>
            <w:shd w:val="clear" w:color="auto" w:fill="auto"/>
          </w:tcPr>
          <w:p w14:paraId="32348C5D" w14:textId="77777777" w:rsidR="00A71B2F" w:rsidRPr="00AC15B3" w:rsidRDefault="00A71B2F" w:rsidP="00A71B2F">
            <w:pPr>
              <w:tabs>
                <w:tab w:val="right" w:pos="851"/>
              </w:tabs>
              <w:spacing w:after="0" w:line="240" w:lineRule="auto"/>
              <w:jc w:val="both"/>
              <w:rPr>
                <w:sz w:val="24"/>
                <w:szCs w:val="24"/>
              </w:rPr>
            </w:pPr>
          </w:p>
        </w:tc>
        <w:tc>
          <w:tcPr>
            <w:tcW w:w="1237" w:type="pct"/>
            <w:shd w:val="clear" w:color="auto" w:fill="auto"/>
            <w:vAlign w:val="center"/>
          </w:tcPr>
          <w:p w14:paraId="24F9AA59" w14:textId="5055E640" w:rsidR="00A71B2F" w:rsidRPr="001971A1" w:rsidRDefault="00A71B2F" w:rsidP="00A71B2F">
            <w:pPr>
              <w:tabs>
                <w:tab w:val="right" w:pos="851"/>
              </w:tabs>
              <w:spacing w:after="0" w:line="240" w:lineRule="auto"/>
              <w:jc w:val="both"/>
              <w:rPr>
                <w:rFonts w:ascii="Times New Roman" w:eastAsia="Times New Roman" w:hAnsi="Times New Roman" w:cs="Times New Roman"/>
                <w:sz w:val="24"/>
                <w:szCs w:val="24"/>
                <w:lang w:eastAsia="ru-RU"/>
              </w:rPr>
            </w:pPr>
            <w:r w:rsidRPr="001971A1">
              <w:rPr>
                <w:rFonts w:ascii="Times New Roman" w:eastAsia="Times New Roman" w:hAnsi="Times New Roman" w:cs="Times New Roman"/>
                <w:sz w:val="24"/>
                <w:szCs w:val="24"/>
                <w:lang w:eastAsia="ru-RU"/>
              </w:rPr>
              <w:t>Тема 4. Организация судебно- экономической экспертизы</w:t>
            </w:r>
          </w:p>
        </w:tc>
        <w:tc>
          <w:tcPr>
            <w:tcW w:w="441" w:type="pct"/>
            <w:shd w:val="clear" w:color="auto" w:fill="auto"/>
            <w:vAlign w:val="center"/>
          </w:tcPr>
          <w:p w14:paraId="1908D4A7" w14:textId="3C6C24E6" w:rsidR="00A71B2F" w:rsidRPr="00AC15B3" w:rsidRDefault="00A71B2F" w:rsidP="00A71B2F">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545" w:type="pct"/>
            <w:shd w:val="clear" w:color="auto" w:fill="auto"/>
            <w:vAlign w:val="center"/>
          </w:tcPr>
          <w:p w14:paraId="02D2C69D" w14:textId="515E4D9D" w:rsidR="00A71B2F" w:rsidRPr="00AC15B3" w:rsidRDefault="00A71B2F" w:rsidP="00A71B2F">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545" w:type="pct"/>
            <w:shd w:val="clear" w:color="auto" w:fill="auto"/>
            <w:vAlign w:val="center"/>
          </w:tcPr>
          <w:p w14:paraId="6B1A347F" w14:textId="62142F94" w:rsidR="00A71B2F" w:rsidRPr="00AC15B3" w:rsidRDefault="00A71B2F" w:rsidP="00A71B2F">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756" w:type="pct"/>
            <w:shd w:val="clear" w:color="auto" w:fill="auto"/>
            <w:vAlign w:val="center"/>
          </w:tcPr>
          <w:p w14:paraId="675CE692" w14:textId="71F09AD2" w:rsidR="00A71B2F" w:rsidRPr="00AC15B3" w:rsidRDefault="00A71B2F" w:rsidP="00A71B2F">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81" w:type="pct"/>
            <w:shd w:val="clear" w:color="auto" w:fill="auto"/>
            <w:vAlign w:val="center"/>
          </w:tcPr>
          <w:p w14:paraId="72065850" w14:textId="1F62F97A" w:rsidR="00A71B2F" w:rsidRPr="00AC15B3" w:rsidRDefault="00A71B2F" w:rsidP="00A71B2F">
            <w:pPr>
              <w:tabs>
                <w:tab w:val="right" w:pos="851"/>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665" w:type="pct"/>
            <w:shd w:val="clear" w:color="auto" w:fill="auto"/>
            <w:vAlign w:val="center"/>
          </w:tcPr>
          <w:p w14:paraId="7876D6C4" w14:textId="16EEA438" w:rsidR="00A71B2F" w:rsidRPr="00AC15B3" w:rsidRDefault="00A71B2F" w:rsidP="00A71B2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71B2F" w:rsidRPr="00234F97" w14:paraId="4250B802" w14:textId="77777777" w:rsidTr="00A71B2F">
        <w:trPr>
          <w:trHeight w:val="635"/>
        </w:trPr>
        <w:tc>
          <w:tcPr>
            <w:tcW w:w="231" w:type="pct"/>
            <w:shd w:val="clear" w:color="auto" w:fill="auto"/>
          </w:tcPr>
          <w:p w14:paraId="02750CC8" w14:textId="77777777" w:rsidR="00A71B2F" w:rsidRPr="00AC15B3" w:rsidRDefault="00A71B2F" w:rsidP="00A71B2F">
            <w:pPr>
              <w:tabs>
                <w:tab w:val="right" w:pos="851"/>
              </w:tabs>
              <w:spacing w:after="0" w:line="240" w:lineRule="auto"/>
              <w:jc w:val="both"/>
              <w:rPr>
                <w:rFonts w:ascii="Times New Roman" w:hAnsi="Times New Roman" w:cs="Times New Roman"/>
                <w:sz w:val="24"/>
                <w:szCs w:val="24"/>
              </w:rPr>
            </w:pPr>
          </w:p>
        </w:tc>
        <w:tc>
          <w:tcPr>
            <w:tcW w:w="1237" w:type="pct"/>
            <w:shd w:val="clear" w:color="auto" w:fill="auto"/>
          </w:tcPr>
          <w:p w14:paraId="5F7803B6" w14:textId="07CCD87A"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w:t>
            </w:r>
            <w:r w:rsidRPr="00A71B2F">
              <w:rPr>
                <w:rFonts w:ascii="Times New Roman" w:eastAsia="Times New Roman" w:hAnsi="Times New Roman" w:cs="Times New Roman"/>
                <w:sz w:val="24"/>
                <w:szCs w:val="24"/>
                <w:lang w:eastAsia="ru-RU"/>
              </w:rPr>
              <w:t>целом</w:t>
            </w:r>
            <w:r w:rsidRPr="00AC15B3">
              <w:rPr>
                <w:rFonts w:ascii="Times New Roman" w:hAnsi="Times New Roman" w:cs="Times New Roman"/>
                <w:sz w:val="24"/>
                <w:szCs w:val="24"/>
              </w:rPr>
              <w:t xml:space="preserve"> по дисциплине</w:t>
            </w:r>
          </w:p>
        </w:tc>
        <w:tc>
          <w:tcPr>
            <w:tcW w:w="441" w:type="pct"/>
            <w:shd w:val="clear" w:color="auto" w:fill="auto"/>
            <w:vAlign w:val="center"/>
          </w:tcPr>
          <w:p w14:paraId="1A3339A9" w14:textId="6CBDDCFC"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545" w:type="pct"/>
            <w:shd w:val="clear" w:color="auto" w:fill="auto"/>
            <w:vAlign w:val="center"/>
          </w:tcPr>
          <w:p w14:paraId="3A37B906" w14:textId="0ACD0C4A"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545" w:type="pct"/>
            <w:shd w:val="clear" w:color="auto" w:fill="auto"/>
            <w:vAlign w:val="center"/>
          </w:tcPr>
          <w:p w14:paraId="06C1F09A" w14:textId="1BE5A637"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56" w:type="pct"/>
            <w:shd w:val="clear" w:color="auto" w:fill="auto"/>
            <w:vAlign w:val="center"/>
          </w:tcPr>
          <w:p w14:paraId="5937FA1E" w14:textId="2905818D"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581" w:type="pct"/>
            <w:shd w:val="clear" w:color="auto" w:fill="auto"/>
            <w:vAlign w:val="center"/>
          </w:tcPr>
          <w:p w14:paraId="53833740" w14:textId="4370FBC4" w:rsidR="00A71B2F" w:rsidRPr="00AC15B3" w:rsidRDefault="00A71B2F" w:rsidP="00A71B2F">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665" w:type="pct"/>
            <w:shd w:val="clear" w:color="auto" w:fill="auto"/>
            <w:vAlign w:val="center"/>
          </w:tcPr>
          <w:p w14:paraId="6BEB70BB" w14:textId="5F0B8957" w:rsidR="00A71B2F" w:rsidRPr="00AC15B3" w:rsidRDefault="00A71B2F" w:rsidP="00A71B2F">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Эссе</w:t>
            </w:r>
          </w:p>
        </w:tc>
      </w:tr>
      <w:tr w:rsidR="00234F97" w:rsidRPr="001971A1" w14:paraId="2308D85F" w14:textId="77777777" w:rsidTr="00A71B2F">
        <w:trPr>
          <w:trHeight w:val="360"/>
        </w:trPr>
        <w:tc>
          <w:tcPr>
            <w:tcW w:w="231" w:type="pct"/>
            <w:shd w:val="clear" w:color="auto" w:fill="auto"/>
          </w:tcPr>
          <w:p w14:paraId="2DB00B28" w14:textId="77777777" w:rsidR="00234F97" w:rsidRPr="001971A1" w:rsidRDefault="00234F97" w:rsidP="00A71B2F">
            <w:pPr>
              <w:tabs>
                <w:tab w:val="right" w:pos="851"/>
              </w:tabs>
              <w:spacing w:after="0" w:line="240" w:lineRule="auto"/>
              <w:jc w:val="center"/>
              <w:rPr>
                <w:rFonts w:ascii="Times New Roman" w:hAnsi="Times New Roman" w:cs="Times New Roman"/>
                <w:b/>
                <w:sz w:val="24"/>
                <w:szCs w:val="24"/>
              </w:rPr>
            </w:pPr>
          </w:p>
        </w:tc>
        <w:tc>
          <w:tcPr>
            <w:tcW w:w="1237" w:type="pct"/>
            <w:shd w:val="clear" w:color="auto" w:fill="auto"/>
          </w:tcPr>
          <w:p w14:paraId="55A8BC9F" w14:textId="77777777" w:rsidR="00234F97" w:rsidRPr="001971A1" w:rsidRDefault="00234F97" w:rsidP="00A71B2F">
            <w:pPr>
              <w:tabs>
                <w:tab w:val="right" w:pos="851"/>
              </w:tabs>
              <w:spacing w:after="0" w:line="240" w:lineRule="auto"/>
              <w:rPr>
                <w:rFonts w:ascii="Times New Roman" w:hAnsi="Times New Roman" w:cs="Times New Roman"/>
                <w:b/>
                <w:sz w:val="24"/>
                <w:szCs w:val="24"/>
              </w:rPr>
            </w:pPr>
            <w:r w:rsidRPr="001971A1">
              <w:rPr>
                <w:rFonts w:ascii="Times New Roman" w:hAnsi="Times New Roman" w:cs="Times New Roman"/>
                <w:b/>
                <w:sz w:val="24"/>
                <w:szCs w:val="24"/>
              </w:rPr>
              <w:t>Итого в %</w:t>
            </w:r>
          </w:p>
        </w:tc>
        <w:tc>
          <w:tcPr>
            <w:tcW w:w="441" w:type="pct"/>
            <w:shd w:val="clear" w:color="auto" w:fill="auto"/>
          </w:tcPr>
          <w:p w14:paraId="4558F75A" w14:textId="57E0CFF1" w:rsidR="00234F97" w:rsidRPr="001971A1" w:rsidRDefault="00234F97" w:rsidP="00A71B2F">
            <w:pPr>
              <w:tabs>
                <w:tab w:val="right" w:pos="851"/>
              </w:tabs>
              <w:spacing w:after="0" w:line="240" w:lineRule="auto"/>
              <w:jc w:val="center"/>
              <w:rPr>
                <w:rFonts w:ascii="Times New Roman" w:hAnsi="Times New Roman" w:cs="Times New Roman"/>
                <w:b/>
                <w:sz w:val="24"/>
                <w:szCs w:val="24"/>
              </w:rPr>
            </w:pPr>
          </w:p>
        </w:tc>
        <w:tc>
          <w:tcPr>
            <w:tcW w:w="545" w:type="pct"/>
            <w:shd w:val="clear" w:color="auto" w:fill="auto"/>
          </w:tcPr>
          <w:p w14:paraId="489CD011" w14:textId="1799E2AC" w:rsidR="00234F97" w:rsidRPr="001971A1" w:rsidRDefault="0078415C" w:rsidP="00A71B2F">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30%</w:t>
            </w:r>
          </w:p>
        </w:tc>
        <w:tc>
          <w:tcPr>
            <w:tcW w:w="545" w:type="pct"/>
            <w:shd w:val="clear" w:color="auto" w:fill="auto"/>
          </w:tcPr>
          <w:p w14:paraId="42E70587" w14:textId="536E6B44" w:rsidR="00234F97" w:rsidRPr="001971A1" w:rsidRDefault="0078415C" w:rsidP="00A71B2F">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25%</w:t>
            </w:r>
          </w:p>
        </w:tc>
        <w:tc>
          <w:tcPr>
            <w:tcW w:w="756" w:type="pct"/>
            <w:shd w:val="clear" w:color="auto" w:fill="auto"/>
          </w:tcPr>
          <w:p w14:paraId="33CBD9D2" w14:textId="020D8455" w:rsidR="00234F97" w:rsidRPr="001971A1" w:rsidRDefault="0078415C" w:rsidP="00A71B2F">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75%</w:t>
            </w:r>
          </w:p>
        </w:tc>
        <w:tc>
          <w:tcPr>
            <w:tcW w:w="581" w:type="pct"/>
            <w:shd w:val="clear" w:color="auto" w:fill="auto"/>
          </w:tcPr>
          <w:p w14:paraId="2E701599" w14:textId="5D54F3D0" w:rsidR="00234F97" w:rsidRPr="001971A1" w:rsidRDefault="0078415C" w:rsidP="00A71B2F">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70%</w:t>
            </w:r>
          </w:p>
        </w:tc>
        <w:tc>
          <w:tcPr>
            <w:tcW w:w="665" w:type="pct"/>
            <w:shd w:val="clear" w:color="auto" w:fill="auto"/>
          </w:tcPr>
          <w:p w14:paraId="1CF94CED" w14:textId="77777777" w:rsidR="00234F97" w:rsidRPr="001971A1" w:rsidRDefault="00234F97" w:rsidP="00A71B2F">
            <w:pPr>
              <w:tabs>
                <w:tab w:val="right" w:pos="851"/>
              </w:tabs>
              <w:spacing w:after="0" w:line="240" w:lineRule="auto"/>
              <w:jc w:val="center"/>
              <w:rPr>
                <w:rFonts w:ascii="Times New Roman" w:hAnsi="Times New Roman" w:cs="Times New Roman"/>
                <w:b/>
                <w:sz w:val="24"/>
                <w:szCs w:val="24"/>
              </w:rPr>
            </w:pPr>
          </w:p>
        </w:tc>
      </w:tr>
    </w:tbl>
    <w:p w14:paraId="0A0C665C" w14:textId="7F55C1BD" w:rsidR="00923A8E" w:rsidRPr="0078415C" w:rsidRDefault="00923A8E" w:rsidP="0078415C">
      <w:pPr>
        <w:widowControl w:val="0"/>
        <w:spacing w:after="0" w:line="240" w:lineRule="auto"/>
        <w:ind w:firstLine="709"/>
        <w:jc w:val="center"/>
        <w:rPr>
          <w:rFonts w:ascii="Times New Roman" w:eastAsia="Times New Roman" w:hAnsi="Times New Roman" w:cs="Times New Roman"/>
          <w:b/>
          <w:sz w:val="28"/>
          <w:szCs w:val="28"/>
          <w:lang w:eastAsia="ru-RU"/>
        </w:rPr>
      </w:pPr>
      <w:r w:rsidRPr="0078415C">
        <w:rPr>
          <w:rFonts w:ascii="Times New Roman" w:eastAsia="Times New Roman" w:hAnsi="Times New Roman" w:cs="Times New Roman"/>
          <w:b/>
          <w:sz w:val="28"/>
          <w:szCs w:val="28"/>
          <w:lang w:eastAsia="ru-RU"/>
        </w:rPr>
        <w:t>5.3. Содержание практических и семинарских занятий</w:t>
      </w:r>
      <w:bookmarkEnd w:id="29"/>
    </w:p>
    <w:p w14:paraId="18BF8641" w14:textId="64526174" w:rsidR="00923A8E" w:rsidRPr="001B1EEE" w:rsidRDefault="001B1EEE" w:rsidP="00A71B2F">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Таблица 3</w:t>
      </w:r>
    </w:p>
    <w:tbl>
      <w:tblPr>
        <w:tblStyle w:val="211"/>
        <w:tblW w:w="9819" w:type="dxa"/>
        <w:tblLayout w:type="fixed"/>
        <w:tblLook w:val="04A0" w:firstRow="1" w:lastRow="0" w:firstColumn="1" w:lastColumn="0" w:noHBand="0" w:noVBand="1"/>
      </w:tblPr>
      <w:tblGrid>
        <w:gridCol w:w="2263"/>
        <w:gridCol w:w="5812"/>
        <w:gridCol w:w="1744"/>
      </w:tblGrid>
      <w:tr w:rsidR="00F74A5F" w:rsidRPr="001309BC" w14:paraId="2A631598" w14:textId="77777777" w:rsidTr="00F74A5F">
        <w:tc>
          <w:tcPr>
            <w:tcW w:w="2263" w:type="dxa"/>
          </w:tcPr>
          <w:p w14:paraId="068E3340" w14:textId="77777777" w:rsidR="00F74A5F" w:rsidRPr="001309BC" w:rsidRDefault="00F74A5F" w:rsidP="00A71B2F">
            <w:pPr>
              <w:jc w:val="center"/>
              <w:rPr>
                <w:rFonts w:ascii="Times New Roman" w:eastAsia="Times New Roman" w:hAnsi="Times New Roman"/>
                <w:b/>
                <w:sz w:val="24"/>
                <w:szCs w:val="24"/>
              </w:rPr>
            </w:pPr>
            <w:bookmarkStart w:id="30" w:name="_Toc423707039"/>
            <w:r w:rsidRPr="001309BC">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1309BC" w:rsidRDefault="00F74A5F" w:rsidP="00A71B2F">
            <w:pPr>
              <w:jc w:val="center"/>
              <w:rPr>
                <w:rFonts w:ascii="Times New Roman" w:eastAsia="Times New Roman" w:hAnsi="Times New Roman"/>
                <w:b/>
                <w:sz w:val="24"/>
                <w:szCs w:val="24"/>
              </w:rPr>
            </w:pPr>
            <w:r w:rsidRPr="001309BC">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1309BC" w:rsidRDefault="00F74A5F" w:rsidP="00A71B2F">
            <w:pPr>
              <w:jc w:val="center"/>
              <w:rPr>
                <w:rFonts w:ascii="Times New Roman" w:eastAsia="Times New Roman" w:hAnsi="Times New Roman"/>
                <w:b/>
                <w:sz w:val="24"/>
                <w:szCs w:val="24"/>
              </w:rPr>
            </w:pPr>
            <w:r w:rsidRPr="001309BC">
              <w:rPr>
                <w:rFonts w:ascii="Times New Roman" w:eastAsia="Times New Roman" w:hAnsi="Times New Roman"/>
                <w:b/>
                <w:sz w:val="24"/>
                <w:szCs w:val="24"/>
              </w:rPr>
              <w:t>Формы проведения занятий</w:t>
            </w:r>
          </w:p>
        </w:tc>
      </w:tr>
      <w:tr w:rsidR="000375F3" w:rsidRPr="001309BC" w14:paraId="037B37FA" w14:textId="77777777" w:rsidTr="00F74A5F">
        <w:tc>
          <w:tcPr>
            <w:tcW w:w="2263" w:type="dxa"/>
            <w:shd w:val="clear" w:color="auto" w:fill="auto"/>
            <w:vAlign w:val="center"/>
          </w:tcPr>
          <w:p w14:paraId="59DCCF00" w14:textId="7C83345B" w:rsidR="000375F3" w:rsidRPr="001309BC" w:rsidRDefault="000375F3" w:rsidP="00A71B2F">
            <w:pPr>
              <w:autoSpaceDE w:val="0"/>
              <w:autoSpaceDN w:val="0"/>
              <w:adjustRightInd w:val="0"/>
              <w:ind w:firstLine="22"/>
              <w:rPr>
                <w:rFonts w:ascii="Times New Roman" w:eastAsia="Times New Roman" w:hAnsi="Times New Roman"/>
                <w:sz w:val="24"/>
                <w:szCs w:val="24"/>
                <w:highlight w:val="yellow"/>
                <w:lang w:eastAsia="ru-RU"/>
              </w:rPr>
            </w:pPr>
            <w:r w:rsidRPr="001309BC">
              <w:rPr>
                <w:rFonts w:ascii="Times New Roman" w:eastAsia="Times New Roman" w:hAnsi="Times New Roman"/>
                <w:sz w:val="24"/>
                <w:szCs w:val="24"/>
                <w:lang w:eastAsia="ru-RU"/>
              </w:rPr>
              <w:t>Тема 1. Сущность и содержание судебно-экономической экспертизы</w:t>
            </w:r>
          </w:p>
        </w:tc>
        <w:tc>
          <w:tcPr>
            <w:tcW w:w="5812" w:type="dxa"/>
          </w:tcPr>
          <w:p w14:paraId="43F539EF" w14:textId="77777777" w:rsidR="000375F3" w:rsidRPr="001309BC" w:rsidRDefault="000375F3" w:rsidP="00A71B2F">
            <w:pPr>
              <w:pStyle w:val="af0"/>
              <w:widowControl w:val="0"/>
              <w:numPr>
                <w:ilvl w:val="0"/>
                <w:numId w:val="4"/>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Понятие, сущность и значение судебно-экономической экспертизы. </w:t>
            </w:r>
          </w:p>
          <w:p w14:paraId="36D0897F" w14:textId="77777777" w:rsidR="00443157" w:rsidRPr="001309BC" w:rsidRDefault="000375F3" w:rsidP="00A71B2F">
            <w:pPr>
              <w:pStyle w:val="af0"/>
              <w:widowControl w:val="0"/>
              <w:numPr>
                <w:ilvl w:val="0"/>
                <w:numId w:val="4"/>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Цель, задачи, предмет, объекты судебно-экономической экспертизы.</w:t>
            </w:r>
          </w:p>
          <w:p w14:paraId="47FA599D" w14:textId="77777777" w:rsidR="00443157" w:rsidRPr="001309BC" w:rsidRDefault="000375F3" w:rsidP="00A71B2F">
            <w:pPr>
              <w:pStyle w:val="af0"/>
              <w:widowControl w:val="0"/>
              <w:numPr>
                <w:ilvl w:val="0"/>
                <w:numId w:val="4"/>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Нормативно-правовое регулирование проведения судебно-экономических экспертиз в Российской Федерации. </w:t>
            </w:r>
          </w:p>
          <w:p w14:paraId="6C07FB12" w14:textId="1C2163B2" w:rsidR="000375F3" w:rsidRPr="001309BC" w:rsidRDefault="000375F3" w:rsidP="00A71B2F">
            <w:pPr>
              <w:pStyle w:val="af0"/>
              <w:widowControl w:val="0"/>
              <w:numPr>
                <w:ilvl w:val="0"/>
                <w:numId w:val="4"/>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Государственные и негосударственные судебно-экспертные организации в Российской Федерации. </w:t>
            </w:r>
          </w:p>
          <w:p w14:paraId="0937CEB7" w14:textId="77777777" w:rsidR="000375F3" w:rsidRPr="001309BC" w:rsidRDefault="000375F3" w:rsidP="00A71B2F">
            <w:pPr>
              <w:pStyle w:val="af0"/>
              <w:widowControl w:val="0"/>
              <w:numPr>
                <w:ilvl w:val="0"/>
                <w:numId w:val="4"/>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Виды судебно-экономических экспертиз и их классификация.</w:t>
            </w:r>
          </w:p>
          <w:p w14:paraId="427A6DAF" w14:textId="00BC1D85" w:rsidR="000375F3" w:rsidRPr="001309BC" w:rsidRDefault="000375F3" w:rsidP="00A71B2F">
            <w:pPr>
              <w:pStyle w:val="af0"/>
              <w:widowControl w:val="0"/>
              <w:numPr>
                <w:ilvl w:val="0"/>
                <w:numId w:val="4"/>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Отличие судебно- экономической экспертизы от ревизии и аудита.</w:t>
            </w:r>
          </w:p>
          <w:p w14:paraId="39B08751" w14:textId="2D07B8A6" w:rsidR="000375F3" w:rsidRPr="001309BC" w:rsidRDefault="000375F3" w:rsidP="00A71B2F">
            <w:pPr>
              <w:widowControl w:val="0"/>
              <w:ind w:left="426" w:firstLine="22"/>
              <w:jc w:val="both"/>
              <w:rPr>
                <w:rFonts w:ascii="Times New Roman" w:eastAsia="Times New Roman" w:hAnsi="Times New Roman"/>
                <w:i/>
                <w:sz w:val="24"/>
                <w:szCs w:val="24"/>
                <w:highlight w:val="yellow"/>
                <w:lang w:eastAsia="ru-RU"/>
              </w:rPr>
            </w:pPr>
            <w:r w:rsidRPr="00A71B2F">
              <w:rPr>
                <w:rFonts w:ascii="Times New Roman" w:eastAsia="Times New Roman" w:hAnsi="Times New Roman"/>
                <w:i/>
                <w:sz w:val="24"/>
                <w:szCs w:val="24"/>
                <w:lang w:eastAsia="ru-RU"/>
              </w:rPr>
              <w:t xml:space="preserve">Рекомендуемые источники: </w:t>
            </w:r>
            <w:r w:rsidR="0078415C">
              <w:rPr>
                <w:rFonts w:ascii="Times New Roman" w:eastAsia="Times New Roman" w:hAnsi="Times New Roman"/>
                <w:i/>
                <w:sz w:val="24"/>
                <w:szCs w:val="24"/>
                <w:lang w:eastAsia="ru-RU"/>
              </w:rPr>
              <w:t xml:space="preserve">основная литература </w:t>
            </w:r>
            <w:r w:rsidRPr="00A71B2F">
              <w:rPr>
                <w:rFonts w:ascii="Times New Roman" w:eastAsia="Times New Roman" w:hAnsi="Times New Roman"/>
                <w:i/>
                <w:sz w:val="24"/>
                <w:szCs w:val="24"/>
                <w:lang w:eastAsia="ru-RU"/>
              </w:rPr>
              <w:t>1-3.</w:t>
            </w:r>
          </w:p>
        </w:tc>
        <w:tc>
          <w:tcPr>
            <w:tcW w:w="1744" w:type="dxa"/>
          </w:tcPr>
          <w:p w14:paraId="44440964" w14:textId="77777777" w:rsidR="000375F3" w:rsidRPr="001309BC" w:rsidRDefault="000375F3" w:rsidP="00A71B2F">
            <w:pPr>
              <w:widowControl w:val="0"/>
              <w:ind w:firstLine="22"/>
              <w:rPr>
                <w:rFonts w:ascii="Times New Roman" w:eastAsia="Times New Roman" w:hAnsi="Times New Roman"/>
                <w:noProof/>
                <w:sz w:val="24"/>
                <w:szCs w:val="24"/>
                <w:lang w:eastAsia="ru-RU"/>
              </w:rPr>
            </w:pPr>
            <w:r w:rsidRPr="001309BC">
              <w:rPr>
                <w:rFonts w:ascii="Times New Roman" w:eastAsia="Times New Roman" w:hAnsi="Times New Roman"/>
                <w:noProof/>
                <w:sz w:val="24"/>
                <w:szCs w:val="24"/>
                <w:lang w:eastAsia="ru-RU"/>
              </w:rPr>
              <w:t>Устные ответы</w:t>
            </w:r>
          </w:p>
          <w:p w14:paraId="01290870" w14:textId="77777777" w:rsidR="000375F3" w:rsidRPr="001309BC" w:rsidRDefault="000375F3" w:rsidP="00A71B2F">
            <w:pPr>
              <w:ind w:firstLine="22"/>
              <w:rPr>
                <w:rFonts w:ascii="Times New Roman" w:eastAsia="Times New Roman" w:hAnsi="Times New Roman"/>
                <w:noProof/>
                <w:sz w:val="24"/>
                <w:szCs w:val="24"/>
                <w:lang w:eastAsia="ru-RU"/>
              </w:rPr>
            </w:pPr>
            <w:r w:rsidRPr="001309BC">
              <w:rPr>
                <w:rFonts w:ascii="Times New Roman" w:eastAsia="Times New Roman" w:hAnsi="Times New Roman"/>
                <w:noProof/>
                <w:sz w:val="24"/>
                <w:szCs w:val="24"/>
                <w:lang w:eastAsia="ru-RU"/>
              </w:rPr>
              <w:t>Решение задач с последующим обсуждением</w:t>
            </w:r>
          </w:p>
          <w:p w14:paraId="1E3572A0" w14:textId="77777777" w:rsidR="000375F3" w:rsidRPr="001309BC" w:rsidRDefault="000375F3" w:rsidP="00A71B2F">
            <w:pPr>
              <w:keepNext/>
              <w:widowControl w:val="0"/>
              <w:autoSpaceDE w:val="0"/>
              <w:autoSpaceDN w:val="0"/>
              <w:adjustRightInd w:val="0"/>
              <w:ind w:firstLine="22"/>
              <w:rPr>
                <w:rFonts w:ascii="Times New Roman" w:hAnsi="Times New Roman"/>
                <w:sz w:val="24"/>
                <w:szCs w:val="24"/>
              </w:rPr>
            </w:pPr>
            <w:r w:rsidRPr="001309BC">
              <w:rPr>
                <w:rFonts w:ascii="Times New Roman" w:eastAsia="Times New Roman" w:hAnsi="Times New Roman"/>
                <w:noProof/>
                <w:sz w:val="24"/>
                <w:szCs w:val="24"/>
                <w:lang w:eastAsia="ru-RU"/>
              </w:rPr>
              <w:t>Решение тестов</w:t>
            </w:r>
          </w:p>
        </w:tc>
      </w:tr>
      <w:tr w:rsidR="000375F3" w:rsidRPr="001309BC" w14:paraId="0B2BAB31" w14:textId="77777777" w:rsidTr="00F74A5F">
        <w:tc>
          <w:tcPr>
            <w:tcW w:w="2263" w:type="dxa"/>
            <w:shd w:val="clear" w:color="auto" w:fill="auto"/>
            <w:vAlign w:val="center"/>
          </w:tcPr>
          <w:p w14:paraId="291F1440" w14:textId="52867C4C" w:rsidR="000375F3" w:rsidRPr="001309BC" w:rsidRDefault="000375F3" w:rsidP="00A71B2F">
            <w:pPr>
              <w:autoSpaceDE w:val="0"/>
              <w:autoSpaceDN w:val="0"/>
              <w:adjustRightInd w:val="0"/>
              <w:ind w:firstLine="22"/>
              <w:rPr>
                <w:rFonts w:ascii="Times New Roman" w:eastAsia="Times New Roman" w:hAnsi="Times New Roman"/>
                <w:sz w:val="24"/>
                <w:szCs w:val="24"/>
                <w:highlight w:val="yellow"/>
                <w:lang w:eastAsia="ru-RU"/>
              </w:rPr>
            </w:pPr>
            <w:r w:rsidRPr="001309BC">
              <w:rPr>
                <w:rFonts w:ascii="Times New Roman" w:eastAsia="Times New Roman" w:hAnsi="Times New Roman"/>
                <w:sz w:val="24"/>
                <w:szCs w:val="24"/>
                <w:lang w:eastAsia="ru-RU"/>
              </w:rPr>
              <w:t xml:space="preserve">Тема 2. Методы проведения судебно- </w:t>
            </w:r>
            <w:r w:rsidRPr="001309BC">
              <w:rPr>
                <w:rFonts w:ascii="Times New Roman" w:eastAsia="Times New Roman" w:hAnsi="Times New Roman"/>
                <w:sz w:val="24"/>
                <w:szCs w:val="24"/>
                <w:lang w:eastAsia="ru-RU"/>
              </w:rPr>
              <w:lastRenderedPageBreak/>
              <w:t>экономической экспертизы</w:t>
            </w:r>
          </w:p>
        </w:tc>
        <w:tc>
          <w:tcPr>
            <w:tcW w:w="5812" w:type="dxa"/>
            <w:shd w:val="clear" w:color="auto" w:fill="auto"/>
          </w:tcPr>
          <w:p w14:paraId="50D1D6BB" w14:textId="77777777" w:rsidR="00443157" w:rsidRPr="001309BC" w:rsidRDefault="00443157" w:rsidP="00A71B2F">
            <w:pPr>
              <w:pStyle w:val="af0"/>
              <w:widowControl w:val="0"/>
              <w:numPr>
                <w:ilvl w:val="0"/>
                <w:numId w:val="5"/>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lastRenderedPageBreak/>
              <w:t xml:space="preserve">Классификация методов экономической экспертизы. </w:t>
            </w:r>
          </w:p>
          <w:p w14:paraId="5F698084" w14:textId="77777777" w:rsidR="00443157" w:rsidRPr="001309BC" w:rsidRDefault="00443157" w:rsidP="00A71B2F">
            <w:pPr>
              <w:pStyle w:val="af0"/>
              <w:widowControl w:val="0"/>
              <w:numPr>
                <w:ilvl w:val="0"/>
                <w:numId w:val="5"/>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Критерии оценки применяемых методов. </w:t>
            </w:r>
          </w:p>
          <w:p w14:paraId="1145E0EC" w14:textId="39FDF9EB" w:rsidR="00443157" w:rsidRPr="001309BC" w:rsidRDefault="00443157" w:rsidP="00A71B2F">
            <w:pPr>
              <w:pStyle w:val="af0"/>
              <w:widowControl w:val="0"/>
              <w:numPr>
                <w:ilvl w:val="0"/>
                <w:numId w:val="5"/>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Принципы проведения судебно-экономических </w:t>
            </w:r>
            <w:r w:rsidRPr="001309BC">
              <w:rPr>
                <w:rFonts w:ascii="Times New Roman" w:hAnsi="Times New Roman"/>
                <w:sz w:val="24"/>
                <w:szCs w:val="24"/>
              </w:rPr>
              <w:lastRenderedPageBreak/>
              <w:t>экспертиз.</w:t>
            </w:r>
          </w:p>
          <w:p w14:paraId="19D7724C" w14:textId="1A286EB4" w:rsidR="00443157" w:rsidRPr="001309BC" w:rsidRDefault="00443157" w:rsidP="00A71B2F">
            <w:pPr>
              <w:pStyle w:val="af0"/>
              <w:widowControl w:val="0"/>
              <w:numPr>
                <w:ilvl w:val="0"/>
                <w:numId w:val="5"/>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Методика</w:t>
            </w:r>
            <w:r w:rsidR="001309BC">
              <w:rPr>
                <w:rFonts w:ascii="Times New Roman" w:hAnsi="Times New Roman"/>
                <w:sz w:val="24"/>
                <w:szCs w:val="24"/>
              </w:rPr>
              <w:t xml:space="preserve"> проведения судебно-</w:t>
            </w:r>
            <w:r w:rsidRPr="001309BC">
              <w:rPr>
                <w:rFonts w:ascii="Times New Roman" w:hAnsi="Times New Roman"/>
                <w:sz w:val="24"/>
                <w:szCs w:val="24"/>
              </w:rPr>
              <w:t>экономической экспертизы.</w:t>
            </w:r>
          </w:p>
          <w:p w14:paraId="668E0AA3" w14:textId="77777777" w:rsidR="00443157" w:rsidRPr="001309BC" w:rsidRDefault="00443157" w:rsidP="00A71B2F">
            <w:pPr>
              <w:pStyle w:val="af0"/>
              <w:widowControl w:val="0"/>
              <w:numPr>
                <w:ilvl w:val="0"/>
                <w:numId w:val="5"/>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Выбор экспертом методики исследования. </w:t>
            </w:r>
          </w:p>
          <w:p w14:paraId="40D26DFD" w14:textId="44395566" w:rsidR="00443157" w:rsidRPr="001309BC" w:rsidRDefault="00443157" w:rsidP="00A71B2F">
            <w:pPr>
              <w:pStyle w:val="af0"/>
              <w:widowControl w:val="0"/>
              <w:numPr>
                <w:ilvl w:val="0"/>
                <w:numId w:val="5"/>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Особенности экспертных методик при проведении отдельных финансово-экономических экспертиз.</w:t>
            </w:r>
          </w:p>
          <w:p w14:paraId="1D1ECF91" w14:textId="5D87AAE8" w:rsidR="000375F3" w:rsidRPr="001309BC" w:rsidRDefault="000375F3" w:rsidP="00A71B2F">
            <w:pPr>
              <w:widowControl w:val="0"/>
              <w:ind w:left="426" w:firstLine="22"/>
              <w:jc w:val="both"/>
              <w:rPr>
                <w:rFonts w:ascii="Times New Roman" w:hAnsi="Times New Roman"/>
                <w:i/>
                <w:sz w:val="24"/>
                <w:szCs w:val="24"/>
                <w:highlight w:val="yellow"/>
              </w:rPr>
            </w:pPr>
            <w:r w:rsidRPr="00A71B2F">
              <w:rPr>
                <w:rFonts w:ascii="Times New Roman" w:eastAsia="Times New Roman" w:hAnsi="Times New Roman"/>
                <w:i/>
                <w:sz w:val="24"/>
                <w:szCs w:val="24"/>
                <w:lang w:eastAsia="ru-RU"/>
              </w:rPr>
              <w:t>Рекомендуемые источники:</w:t>
            </w:r>
            <w:r w:rsidR="0078415C">
              <w:rPr>
                <w:rFonts w:ascii="Times New Roman" w:eastAsia="Times New Roman" w:hAnsi="Times New Roman"/>
                <w:i/>
                <w:sz w:val="24"/>
                <w:szCs w:val="24"/>
                <w:lang w:eastAsia="ru-RU"/>
              </w:rPr>
              <w:t xml:space="preserve"> основная литература</w:t>
            </w:r>
            <w:r w:rsidRPr="00A71B2F">
              <w:rPr>
                <w:rFonts w:ascii="Times New Roman" w:eastAsia="Times New Roman" w:hAnsi="Times New Roman"/>
                <w:i/>
                <w:sz w:val="24"/>
                <w:szCs w:val="24"/>
                <w:lang w:eastAsia="ru-RU"/>
              </w:rPr>
              <w:t xml:space="preserve"> 1-3.</w:t>
            </w:r>
          </w:p>
        </w:tc>
        <w:tc>
          <w:tcPr>
            <w:tcW w:w="1744" w:type="dxa"/>
          </w:tcPr>
          <w:p w14:paraId="420DA1D3" w14:textId="77777777" w:rsidR="000375F3" w:rsidRPr="001309BC" w:rsidRDefault="000375F3" w:rsidP="00A71B2F">
            <w:pPr>
              <w:ind w:firstLine="22"/>
              <w:jc w:val="both"/>
              <w:rPr>
                <w:rFonts w:ascii="Times New Roman" w:eastAsia="Times New Roman" w:hAnsi="Times New Roman"/>
                <w:noProof/>
                <w:sz w:val="24"/>
                <w:szCs w:val="24"/>
                <w:lang w:eastAsia="ru-RU"/>
              </w:rPr>
            </w:pPr>
            <w:r w:rsidRPr="001309BC">
              <w:rPr>
                <w:rFonts w:ascii="Times New Roman" w:eastAsia="Times New Roman" w:hAnsi="Times New Roman"/>
                <w:noProof/>
                <w:sz w:val="24"/>
                <w:szCs w:val="24"/>
                <w:lang w:eastAsia="ru-RU"/>
              </w:rPr>
              <w:lastRenderedPageBreak/>
              <w:t>Решение тестов</w:t>
            </w:r>
          </w:p>
          <w:p w14:paraId="200605AE" w14:textId="77777777" w:rsidR="000375F3" w:rsidRPr="001309BC" w:rsidRDefault="000375F3" w:rsidP="00A71B2F">
            <w:pPr>
              <w:ind w:firstLine="22"/>
              <w:jc w:val="both"/>
              <w:rPr>
                <w:rFonts w:ascii="Times New Roman" w:eastAsia="Times New Roman" w:hAnsi="Times New Roman"/>
                <w:noProof/>
                <w:sz w:val="24"/>
                <w:szCs w:val="24"/>
                <w:lang w:eastAsia="ru-RU"/>
              </w:rPr>
            </w:pPr>
            <w:r w:rsidRPr="001309BC">
              <w:rPr>
                <w:rFonts w:ascii="Times New Roman" w:eastAsia="Times New Roman" w:hAnsi="Times New Roman"/>
                <w:noProof/>
                <w:sz w:val="24"/>
                <w:szCs w:val="24"/>
                <w:lang w:eastAsia="ru-RU"/>
              </w:rPr>
              <w:t>Презентация</w:t>
            </w:r>
          </w:p>
          <w:p w14:paraId="22149883" w14:textId="77777777" w:rsidR="000375F3" w:rsidRPr="001309BC" w:rsidRDefault="000375F3" w:rsidP="00A71B2F">
            <w:pPr>
              <w:keepNext/>
              <w:widowControl w:val="0"/>
              <w:autoSpaceDE w:val="0"/>
              <w:autoSpaceDN w:val="0"/>
              <w:adjustRightInd w:val="0"/>
              <w:ind w:firstLine="22"/>
              <w:jc w:val="both"/>
              <w:rPr>
                <w:rFonts w:ascii="Times New Roman" w:hAnsi="Times New Roman"/>
                <w:sz w:val="24"/>
                <w:szCs w:val="24"/>
              </w:rPr>
            </w:pPr>
            <w:r w:rsidRPr="001309BC">
              <w:rPr>
                <w:rFonts w:ascii="Times New Roman" w:eastAsia="Times New Roman" w:hAnsi="Times New Roman"/>
                <w:noProof/>
                <w:sz w:val="24"/>
                <w:szCs w:val="24"/>
                <w:lang w:eastAsia="ru-RU"/>
              </w:rPr>
              <w:t xml:space="preserve">Устные </w:t>
            </w:r>
            <w:r w:rsidRPr="001309BC">
              <w:rPr>
                <w:rFonts w:ascii="Times New Roman" w:eastAsia="Times New Roman" w:hAnsi="Times New Roman"/>
                <w:noProof/>
                <w:sz w:val="24"/>
                <w:szCs w:val="24"/>
                <w:lang w:eastAsia="ru-RU"/>
              </w:rPr>
              <w:lastRenderedPageBreak/>
              <w:t>ответы</w:t>
            </w:r>
          </w:p>
        </w:tc>
      </w:tr>
      <w:tr w:rsidR="000375F3" w:rsidRPr="001309BC" w14:paraId="45DC79E3" w14:textId="77777777" w:rsidTr="00F74A5F">
        <w:tc>
          <w:tcPr>
            <w:tcW w:w="2263" w:type="dxa"/>
            <w:shd w:val="clear" w:color="auto" w:fill="auto"/>
            <w:vAlign w:val="center"/>
          </w:tcPr>
          <w:p w14:paraId="255322DC" w14:textId="23E4408C" w:rsidR="000375F3" w:rsidRPr="001309BC" w:rsidRDefault="000375F3" w:rsidP="00A71B2F">
            <w:pPr>
              <w:autoSpaceDE w:val="0"/>
              <w:autoSpaceDN w:val="0"/>
              <w:adjustRightInd w:val="0"/>
              <w:ind w:firstLine="22"/>
              <w:rPr>
                <w:rFonts w:ascii="Times New Roman" w:eastAsia="Times New Roman" w:hAnsi="Times New Roman"/>
                <w:sz w:val="24"/>
                <w:szCs w:val="24"/>
                <w:highlight w:val="yellow"/>
                <w:lang w:eastAsia="ru-RU"/>
              </w:rPr>
            </w:pPr>
            <w:r w:rsidRPr="001309BC">
              <w:rPr>
                <w:rFonts w:ascii="Times New Roman" w:eastAsia="Times New Roman" w:hAnsi="Times New Roman"/>
                <w:sz w:val="24"/>
                <w:szCs w:val="24"/>
                <w:lang w:eastAsia="ru-RU"/>
              </w:rPr>
              <w:lastRenderedPageBreak/>
              <w:t>Тема 3. Субъекты и порядок назначения судебно-экономической экспертизы</w:t>
            </w:r>
          </w:p>
        </w:tc>
        <w:tc>
          <w:tcPr>
            <w:tcW w:w="5812" w:type="dxa"/>
          </w:tcPr>
          <w:p w14:paraId="20040153" w14:textId="77777777" w:rsidR="00443157" w:rsidRPr="001309BC" w:rsidRDefault="00443157" w:rsidP="00A71B2F">
            <w:pPr>
              <w:pStyle w:val="af0"/>
              <w:widowControl w:val="0"/>
              <w:numPr>
                <w:ilvl w:val="0"/>
                <w:numId w:val="6"/>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Правовое положение и ответственность эксперта. </w:t>
            </w:r>
          </w:p>
          <w:p w14:paraId="301CCA0D" w14:textId="77777777" w:rsidR="00443157" w:rsidRPr="001309BC" w:rsidRDefault="00443157" w:rsidP="00A71B2F">
            <w:pPr>
              <w:pStyle w:val="af0"/>
              <w:widowControl w:val="0"/>
              <w:numPr>
                <w:ilvl w:val="0"/>
                <w:numId w:val="6"/>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Ознакомление эксперта с материалами дела. </w:t>
            </w:r>
          </w:p>
          <w:p w14:paraId="6121E330" w14:textId="77777777" w:rsidR="00443157" w:rsidRPr="001309BC" w:rsidRDefault="00443157" w:rsidP="00A71B2F">
            <w:pPr>
              <w:pStyle w:val="af0"/>
              <w:widowControl w:val="0"/>
              <w:numPr>
                <w:ilvl w:val="0"/>
                <w:numId w:val="6"/>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Компетенция эксперта. Ответственность эксперта. </w:t>
            </w:r>
          </w:p>
          <w:p w14:paraId="0B93276A" w14:textId="25EBC644" w:rsidR="00443157" w:rsidRPr="001309BC" w:rsidRDefault="00443157" w:rsidP="00A71B2F">
            <w:pPr>
              <w:pStyle w:val="af0"/>
              <w:widowControl w:val="0"/>
              <w:numPr>
                <w:ilvl w:val="0"/>
                <w:numId w:val="6"/>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Права и обязанности эксперта в уголовном, гражданском, арбитражном процессах.</w:t>
            </w:r>
          </w:p>
          <w:p w14:paraId="2DC42DAF" w14:textId="77777777" w:rsidR="00443157" w:rsidRPr="001309BC" w:rsidRDefault="00443157" w:rsidP="00A71B2F">
            <w:pPr>
              <w:pStyle w:val="af0"/>
              <w:widowControl w:val="0"/>
              <w:numPr>
                <w:ilvl w:val="0"/>
                <w:numId w:val="6"/>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Роль следователя при назначении и проведении судебной экономической экспертизы. </w:t>
            </w:r>
          </w:p>
          <w:p w14:paraId="39904E6B" w14:textId="77777777" w:rsidR="00443157" w:rsidRPr="001309BC" w:rsidRDefault="00443157" w:rsidP="00A71B2F">
            <w:pPr>
              <w:pStyle w:val="af0"/>
              <w:widowControl w:val="0"/>
              <w:numPr>
                <w:ilvl w:val="0"/>
                <w:numId w:val="6"/>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Права и обязанности руководителя судебно-экспертного учреждения при проведении судебной экономической экспертизы. </w:t>
            </w:r>
          </w:p>
          <w:p w14:paraId="21246A6C" w14:textId="77777777" w:rsidR="00443157" w:rsidRPr="001309BC" w:rsidRDefault="00443157" w:rsidP="00A71B2F">
            <w:pPr>
              <w:pStyle w:val="af0"/>
              <w:widowControl w:val="0"/>
              <w:numPr>
                <w:ilvl w:val="0"/>
                <w:numId w:val="6"/>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Основания назначения судебно- экономической экспертизы. </w:t>
            </w:r>
          </w:p>
          <w:p w14:paraId="5747AEDF" w14:textId="006600A9" w:rsidR="000375F3" w:rsidRPr="001309BC" w:rsidRDefault="000375F3" w:rsidP="00A71B2F">
            <w:pPr>
              <w:widowControl w:val="0"/>
              <w:ind w:left="426" w:firstLine="22"/>
              <w:jc w:val="both"/>
              <w:rPr>
                <w:rFonts w:ascii="Times New Roman" w:eastAsia="Times New Roman" w:hAnsi="Times New Roman"/>
                <w:i/>
                <w:sz w:val="24"/>
                <w:szCs w:val="24"/>
                <w:highlight w:val="yellow"/>
                <w:lang w:eastAsia="ru-RU"/>
              </w:rPr>
            </w:pPr>
            <w:r w:rsidRPr="00A71B2F">
              <w:rPr>
                <w:rFonts w:ascii="Times New Roman" w:eastAsia="Times New Roman" w:hAnsi="Times New Roman"/>
                <w:i/>
                <w:sz w:val="24"/>
                <w:szCs w:val="24"/>
                <w:lang w:eastAsia="ru-RU"/>
              </w:rPr>
              <w:t>Рекомендуемые источники:</w:t>
            </w:r>
            <w:r w:rsidR="0078415C">
              <w:rPr>
                <w:rFonts w:ascii="Times New Roman" w:eastAsia="Times New Roman" w:hAnsi="Times New Roman"/>
                <w:i/>
                <w:sz w:val="24"/>
                <w:szCs w:val="24"/>
                <w:lang w:eastAsia="ru-RU"/>
              </w:rPr>
              <w:t xml:space="preserve"> основная литература</w:t>
            </w:r>
            <w:r w:rsidRPr="00A71B2F">
              <w:rPr>
                <w:rFonts w:ascii="Times New Roman" w:eastAsia="Times New Roman" w:hAnsi="Times New Roman"/>
                <w:i/>
                <w:sz w:val="24"/>
                <w:szCs w:val="24"/>
                <w:lang w:eastAsia="ru-RU"/>
              </w:rPr>
              <w:t xml:space="preserve"> 1-3.</w:t>
            </w:r>
          </w:p>
        </w:tc>
        <w:tc>
          <w:tcPr>
            <w:tcW w:w="1744" w:type="dxa"/>
          </w:tcPr>
          <w:p w14:paraId="740C88B6" w14:textId="77777777" w:rsidR="000375F3" w:rsidRPr="001309BC" w:rsidRDefault="000375F3" w:rsidP="00A71B2F">
            <w:pPr>
              <w:ind w:firstLine="22"/>
              <w:jc w:val="both"/>
              <w:rPr>
                <w:rFonts w:ascii="Times New Roman" w:eastAsia="Times New Roman" w:hAnsi="Times New Roman"/>
                <w:noProof/>
                <w:sz w:val="24"/>
                <w:szCs w:val="24"/>
                <w:lang w:eastAsia="ru-RU"/>
              </w:rPr>
            </w:pPr>
            <w:r w:rsidRPr="001309BC">
              <w:rPr>
                <w:rFonts w:ascii="Times New Roman" w:eastAsia="Times New Roman" w:hAnsi="Times New Roman"/>
                <w:noProof/>
                <w:sz w:val="24"/>
                <w:szCs w:val="24"/>
                <w:lang w:eastAsia="ru-RU"/>
              </w:rPr>
              <w:t>Устные ответы</w:t>
            </w:r>
          </w:p>
          <w:p w14:paraId="1FE596F2" w14:textId="77777777" w:rsidR="000375F3" w:rsidRPr="001309BC" w:rsidRDefault="000375F3" w:rsidP="00A71B2F">
            <w:pPr>
              <w:keepNext/>
              <w:widowControl w:val="0"/>
              <w:autoSpaceDE w:val="0"/>
              <w:autoSpaceDN w:val="0"/>
              <w:adjustRightInd w:val="0"/>
              <w:ind w:firstLine="22"/>
              <w:jc w:val="both"/>
              <w:rPr>
                <w:rFonts w:ascii="Times New Roman" w:hAnsi="Times New Roman"/>
                <w:sz w:val="24"/>
                <w:szCs w:val="24"/>
              </w:rPr>
            </w:pPr>
            <w:r w:rsidRPr="001309BC">
              <w:rPr>
                <w:rFonts w:ascii="Times New Roman" w:eastAsia="Times New Roman" w:hAnsi="Times New Roman"/>
                <w:noProof/>
                <w:sz w:val="24"/>
                <w:szCs w:val="24"/>
                <w:lang w:eastAsia="ru-RU"/>
              </w:rPr>
              <w:t>Решение задач с последующим обсуждением</w:t>
            </w:r>
          </w:p>
        </w:tc>
      </w:tr>
      <w:tr w:rsidR="000375F3" w:rsidRPr="001309BC" w14:paraId="577486CF" w14:textId="77777777" w:rsidTr="00C02F2B">
        <w:tc>
          <w:tcPr>
            <w:tcW w:w="2263" w:type="dxa"/>
            <w:shd w:val="clear" w:color="auto" w:fill="auto"/>
            <w:vAlign w:val="center"/>
          </w:tcPr>
          <w:p w14:paraId="363CC73E" w14:textId="6BA25CBE" w:rsidR="000375F3" w:rsidRPr="001309BC" w:rsidRDefault="000375F3" w:rsidP="00A71B2F">
            <w:pPr>
              <w:autoSpaceDE w:val="0"/>
              <w:autoSpaceDN w:val="0"/>
              <w:adjustRightInd w:val="0"/>
              <w:ind w:firstLine="22"/>
              <w:rPr>
                <w:rFonts w:ascii="Times New Roman" w:eastAsia="Times New Roman" w:hAnsi="Times New Roman"/>
                <w:sz w:val="24"/>
                <w:szCs w:val="24"/>
                <w:highlight w:val="yellow"/>
                <w:lang w:eastAsia="ru-RU"/>
              </w:rPr>
            </w:pPr>
            <w:r w:rsidRPr="001309BC">
              <w:rPr>
                <w:rFonts w:ascii="Times New Roman" w:eastAsia="Times New Roman" w:hAnsi="Times New Roman"/>
                <w:sz w:val="24"/>
                <w:szCs w:val="24"/>
                <w:lang w:eastAsia="ru-RU"/>
              </w:rPr>
              <w:t>Тема 4. Организация судебно- экономической экспертизы</w:t>
            </w:r>
          </w:p>
        </w:tc>
        <w:tc>
          <w:tcPr>
            <w:tcW w:w="5812" w:type="dxa"/>
          </w:tcPr>
          <w:p w14:paraId="631A1887" w14:textId="77777777" w:rsidR="00443157" w:rsidRPr="001309BC" w:rsidRDefault="00443157" w:rsidP="00A71B2F">
            <w:pPr>
              <w:pStyle w:val="af0"/>
              <w:widowControl w:val="0"/>
              <w:numPr>
                <w:ilvl w:val="0"/>
                <w:numId w:val="7"/>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Основные стадии проведения судебно-экономической экспертизы. </w:t>
            </w:r>
          </w:p>
          <w:p w14:paraId="3901CE70" w14:textId="61D74631" w:rsidR="00443157" w:rsidRPr="001309BC" w:rsidRDefault="00443157" w:rsidP="00A71B2F">
            <w:pPr>
              <w:pStyle w:val="af0"/>
              <w:widowControl w:val="0"/>
              <w:numPr>
                <w:ilvl w:val="0"/>
                <w:numId w:val="7"/>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Особенности организации, порядок назначения и планирования судебно-экономической экспертизы. </w:t>
            </w:r>
          </w:p>
          <w:p w14:paraId="7836A500" w14:textId="77777777" w:rsidR="00443157" w:rsidRPr="001309BC" w:rsidRDefault="00443157" w:rsidP="00A71B2F">
            <w:pPr>
              <w:pStyle w:val="af0"/>
              <w:widowControl w:val="0"/>
              <w:numPr>
                <w:ilvl w:val="0"/>
                <w:numId w:val="7"/>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Обобщение результатов судебно-экономической экспертизы. </w:t>
            </w:r>
          </w:p>
          <w:p w14:paraId="4817C094" w14:textId="77777777" w:rsidR="00443157" w:rsidRPr="001309BC" w:rsidRDefault="00443157" w:rsidP="00A71B2F">
            <w:pPr>
              <w:pStyle w:val="af0"/>
              <w:widowControl w:val="0"/>
              <w:numPr>
                <w:ilvl w:val="0"/>
                <w:numId w:val="7"/>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Заключение судебно-экономической экспертизы, его структура и содержание.</w:t>
            </w:r>
          </w:p>
          <w:p w14:paraId="05CD50B2" w14:textId="77777777" w:rsidR="00443157" w:rsidRPr="001309BC" w:rsidRDefault="00443157" w:rsidP="00A71B2F">
            <w:pPr>
              <w:pStyle w:val="af0"/>
              <w:widowControl w:val="0"/>
              <w:numPr>
                <w:ilvl w:val="0"/>
                <w:numId w:val="7"/>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Методика составления заключения судебно-экономической экспертизы. </w:t>
            </w:r>
          </w:p>
          <w:p w14:paraId="143FBE6C" w14:textId="77777777" w:rsidR="00443157" w:rsidRPr="001309BC" w:rsidRDefault="00443157" w:rsidP="00A71B2F">
            <w:pPr>
              <w:pStyle w:val="af0"/>
              <w:widowControl w:val="0"/>
              <w:numPr>
                <w:ilvl w:val="0"/>
                <w:numId w:val="7"/>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Оценка заключения судебного эксперта.</w:t>
            </w:r>
          </w:p>
          <w:p w14:paraId="1559711D" w14:textId="5E2A573E" w:rsidR="00443157" w:rsidRPr="001309BC" w:rsidRDefault="00443157" w:rsidP="00A71B2F">
            <w:pPr>
              <w:pStyle w:val="af0"/>
              <w:widowControl w:val="0"/>
              <w:numPr>
                <w:ilvl w:val="0"/>
                <w:numId w:val="7"/>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Дополнительная и повторная судебная экономическая экспертизы.</w:t>
            </w:r>
          </w:p>
          <w:p w14:paraId="23551185" w14:textId="77777777" w:rsidR="00443157" w:rsidRPr="001309BC" w:rsidRDefault="00443157" w:rsidP="00A71B2F">
            <w:pPr>
              <w:pStyle w:val="af0"/>
              <w:widowControl w:val="0"/>
              <w:numPr>
                <w:ilvl w:val="0"/>
                <w:numId w:val="7"/>
              </w:numPr>
              <w:spacing w:after="0" w:line="240" w:lineRule="auto"/>
              <w:ind w:left="10" w:firstLine="284"/>
              <w:jc w:val="both"/>
              <w:rPr>
                <w:rFonts w:ascii="Times New Roman" w:hAnsi="Times New Roman"/>
                <w:sz w:val="24"/>
                <w:szCs w:val="24"/>
              </w:rPr>
            </w:pPr>
            <w:r w:rsidRPr="001309BC">
              <w:rPr>
                <w:rFonts w:ascii="Times New Roman" w:hAnsi="Times New Roman"/>
                <w:sz w:val="24"/>
                <w:szCs w:val="24"/>
              </w:rPr>
              <w:t xml:space="preserve">Виды экспертных заключений. </w:t>
            </w:r>
          </w:p>
          <w:p w14:paraId="0246D430" w14:textId="14D17F0D" w:rsidR="000375F3" w:rsidRPr="001309BC" w:rsidRDefault="000375F3" w:rsidP="00A71B2F">
            <w:pPr>
              <w:widowControl w:val="0"/>
              <w:ind w:left="426" w:firstLine="22"/>
              <w:jc w:val="both"/>
              <w:rPr>
                <w:rFonts w:ascii="Times New Roman" w:eastAsia="Times New Roman" w:hAnsi="Times New Roman"/>
                <w:bCs/>
                <w:i/>
                <w:sz w:val="24"/>
                <w:szCs w:val="24"/>
                <w:highlight w:val="yellow"/>
                <w:lang w:eastAsia="ru-RU"/>
              </w:rPr>
            </w:pPr>
            <w:r w:rsidRPr="00A71B2F">
              <w:rPr>
                <w:rFonts w:ascii="Times New Roman" w:eastAsia="Times New Roman" w:hAnsi="Times New Roman"/>
                <w:i/>
                <w:sz w:val="24"/>
                <w:szCs w:val="24"/>
                <w:lang w:eastAsia="ru-RU"/>
              </w:rPr>
              <w:t>Рекомендуемые источники:</w:t>
            </w:r>
            <w:r w:rsidR="0078415C">
              <w:rPr>
                <w:rFonts w:ascii="Times New Roman" w:eastAsia="Times New Roman" w:hAnsi="Times New Roman"/>
                <w:i/>
                <w:sz w:val="24"/>
                <w:szCs w:val="24"/>
                <w:lang w:eastAsia="ru-RU"/>
              </w:rPr>
              <w:t xml:space="preserve"> основная литература</w:t>
            </w:r>
            <w:r w:rsidRPr="00A71B2F">
              <w:rPr>
                <w:rFonts w:ascii="Times New Roman" w:eastAsia="Times New Roman" w:hAnsi="Times New Roman"/>
                <w:i/>
                <w:sz w:val="24"/>
                <w:szCs w:val="24"/>
                <w:lang w:eastAsia="ru-RU"/>
              </w:rPr>
              <w:t xml:space="preserve"> 1-3.</w:t>
            </w:r>
          </w:p>
        </w:tc>
        <w:tc>
          <w:tcPr>
            <w:tcW w:w="1744" w:type="dxa"/>
          </w:tcPr>
          <w:p w14:paraId="7246F31A" w14:textId="77777777" w:rsidR="000375F3" w:rsidRPr="001309BC" w:rsidRDefault="000375F3" w:rsidP="00A71B2F">
            <w:pPr>
              <w:ind w:firstLine="22"/>
              <w:jc w:val="both"/>
              <w:rPr>
                <w:rFonts w:ascii="Times New Roman" w:eastAsia="Times New Roman" w:hAnsi="Times New Roman"/>
                <w:noProof/>
                <w:sz w:val="24"/>
                <w:szCs w:val="24"/>
                <w:lang w:eastAsia="ru-RU"/>
              </w:rPr>
            </w:pPr>
            <w:r w:rsidRPr="001309BC">
              <w:rPr>
                <w:rFonts w:ascii="Times New Roman" w:eastAsia="Times New Roman" w:hAnsi="Times New Roman"/>
                <w:noProof/>
                <w:sz w:val="24"/>
                <w:szCs w:val="24"/>
                <w:lang w:eastAsia="ru-RU"/>
              </w:rPr>
              <w:t>Устные ответы</w:t>
            </w:r>
          </w:p>
          <w:p w14:paraId="26E91918" w14:textId="77777777" w:rsidR="000375F3" w:rsidRPr="001309BC" w:rsidRDefault="000375F3" w:rsidP="00A71B2F">
            <w:pPr>
              <w:keepNext/>
              <w:widowControl w:val="0"/>
              <w:autoSpaceDE w:val="0"/>
              <w:autoSpaceDN w:val="0"/>
              <w:adjustRightInd w:val="0"/>
              <w:ind w:firstLine="22"/>
              <w:jc w:val="both"/>
              <w:rPr>
                <w:rFonts w:ascii="Times New Roman" w:hAnsi="Times New Roman"/>
                <w:sz w:val="24"/>
                <w:szCs w:val="24"/>
              </w:rPr>
            </w:pPr>
            <w:r w:rsidRPr="001309BC">
              <w:rPr>
                <w:rFonts w:ascii="Times New Roman" w:eastAsia="Times New Roman" w:hAnsi="Times New Roman"/>
                <w:noProof/>
                <w:sz w:val="24"/>
                <w:szCs w:val="24"/>
                <w:lang w:eastAsia="ru-RU"/>
              </w:rPr>
              <w:t>Решение задач с последующим обсуждением</w:t>
            </w:r>
          </w:p>
        </w:tc>
      </w:tr>
    </w:tbl>
    <w:p w14:paraId="22480B41" w14:textId="77777777" w:rsidR="00B155EA" w:rsidRDefault="00B155EA" w:rsidP="00A71B2F">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166C83E2" w14:textId="639D393F" w:rsidR="00443157" w:rsidRDefault="00B155EA" w:rsidP="00A71B2F">
      <w:pPr>
        <w:spacing w:after="0" w:line="240" w:lineRule="auto"/>
        <w:ind w:firstLine="709"/>
        <w:jc w:val="both"/>
        <w:rPr>
          <w:rFonts w:ascii="Times New Roman" w:hAnsi="Times New Roman" w:cs="Times New Roman"/>
          <w:sz w:val="28"/>
          <w:szCs w:val="28"/>
        </w:rPr>
      </w:pPr>
      <w:r w:rsidRPr="00443157">
        <w:rPr>
          <w:rFonts w:ascii="Times New Roman" w:eastAsia="Times New Roman" w:hAnsi="Times New Roman" w:cs="Times New Roman"/>
          <w:b/>
          <w:sz w:val="28"/>
          <w:szCs w:val="28"/>
        </w:rPr>
        <w:t>Задача 1</w:t>
      </w:r>
      <w:r w:rsidRPr="00443157">
        <w:rPr>
          <w:rFonts w:ascii="Times New Roman" w:eastAsia="Times New Roman" w:hAnsi="Times New Roman" w:cs="Times New Roman"/>
          <w:sz w:val="28"/>
          <w:szCs w:val="28"/>
        </w:rPr>
        <w:t xml:space="preserve">. </w:t>
      </w:r>
      <w:bookmarkEnd w:id="30"/>
      <w:r w:rsidR="00443157" w:rsidRPr="00443157">
        <w:rPr>
          <w:rFonts w:ascii="Times New Roman" w:eastAsia="Times New Roman" w:hAnsi="Times New Roman" w:cs="Times New Roman"/>
          <w:sz w:val="28"/>
          <w:szCs w:val="28"/>
        </w:rPr>
        <w:t xml:space="preserve">Провести анализ </w:t>
      </w:r>
      <w:r w:rsidR="00443157" w:rsidRPr="00443157">
        <w:rPr>
          <w:rFonts w:ascii="Times New Roman" w:hAnsi="Times New Roman" w:cs="Times New Roman"/>
          <w:sz w:val="28"/>
          <w:szCs w:val="28"/>
        </w:rPr>
        <w:t>судебной практики (</w:t>
      </w:r>
      <w:hyperlink r:id="rId8" w:history="1">
        <w:r w:rsidR="00443157" w:rsidRPr="00443157">
          <w:rPr>
            <w:rStyle w:val="af1"/>
            <w:rFonts w:ascii="Times New Roman" w:hAnsi="Times New Roman" w:cs="Times New Roman"/>
            <w:sz w:val="28"/>
            <w:szCs w:val="28"/>
          </w:rPr>
          <w:t>https://sudact.ru</w:t>
        </w:r>
      </w:hyperlink>
      <w:r w:rsidR="00443157" w:rsidRPr="00443157">
        <w:rPr>
          <w:rFonts w:ascii="Times New Roman" w:hAnsi="Times New Roman" w:cs="Times New Roman"/>
          <w:sz w:val="28"/>
          <w:szCs w:val="28"/>
        </w:rPr>
        <w:t xml:space="preserve">) и привести наиболее часто встречающиеся случаи назначения судом судебно-экономической. </w:t>
      </w:r>
    </w:p>
    <w:p w14:paraId="4BA74422" w14:textId="77777777" w:rsidR="00F34BD3" w:rsidRDefault="00F34BD3" w:rsidP="00A71B2F">
      <w:pPr>
        <w:spacing w:after="0" w:line="240" w:lineRule="auto"/>
        <w:ind w:firstLine="709"/>
        <w:jc w:val="both"/>
        <w:rPr>
          <w:rFonts w:ascii="Times New Roman" w:hAnsi="Times New Roman" w:cs="Times New Roman"/>
          <w:sz w:val="28"/>
          <w:szCs w:val="28"/>
        </w:rPr>
      </w:pPr>
      <w:r w:rsidRPr="00F34BD3">
        <w:rPr>
          <w:rFonts w:ascii="Times New Roman" w:hAnsi="Times New Roman" w:cs="Times New Roman"/>
          <w:b/>
          <w:sz w:val="28"/>
          <w:szCs w:val="28"/>
        </w:rPr>
        <w:t>Задача 2.</w:t>
      </w:r>
      <w:r w:rsidRPr="00F34BD3">
        <w:rPr>
          <w:rFonts w:ascii="Times New Roman" w:hAnsi="Times New Roman" w:cs="Times New Roman"/>
          <w:sz w:val="28"/>
          <w:szCs w:val="28"/>
        </w:rPr>
        <w:t xml:space="preserve"> Кассир </w:t>
      </w:r>
      <w:r>
        <w:rPr>
          <w:rFonts w:ascii="Times New Roman" w:hAnsi="Times New Roman" w:cs="Times New Roman"/>
          <w:sz w:val="28"/>
          <w:szCs w:val="28"/>
        </w:rPr>
        <w:t>ООО «Ромашка»</w:t>
      </w:r>
      <w:r w:rsidRPr="00F34BD3">
        <w:rPr>
          <w:rFonts w:ascii="Times New Roman" w:hAnsi="Times New Roman" w:cs="Times New Roman"/>
          <w:sz w:val="28"/>
          <w:szCs w:val="28"/>
        </w:rPr>
        <w:t xml:space="preserve"> </w:t>
      </w:r>
      <w:r>
        <w:rPr>
          <w:rFonts w:ascii="Times New Roman" w:hAnsi="Times New Roman" w:cs="Times New Roman"/>
          <w:sz w:val="28"/>
          <w:szCs w:val="28"/>
        </w:rPr>
        <w:t xml:space="preserve">Иванова </w:t>
      </w:r>
      <w:r w:rsidRPr="00F34BD3">
        <w:rPr>
          <w:rFonts w:ascii="Times New Roman" w:hAnsi="Times New Roman" w:cs="Times New Roman"/>
          <w:sz w:val="28"/>
          <w:szCs w:val="28"/>
        </w:rPr>
        <w:t xml:space="preserve">О.И. получила под отчет деньги в сумме 3000 рублей, а для отчета представила подложную квитанцию к </w:t>
      </w:r>
      <w:r>
        <w:rPr>
          <w:rFonts w:ascii="Times New Roman" w:hAnsi="Times New Roman" w:cs="Times New Roman"/>
          <w:sz w:val="28"/>
          <w:szCs w:val="28"/>
        </w:rPr>
        <w:t>приходному кассовому ордеру</w:t>
      </w:r>
      <w:r w:rsidRPr="00F34BD3">
        <w:rPr>
          <w:rFonts w:ascii="Times New Roman" w:hAnsi="Times New Roman" w:cs="Times New Roman"/>
          <w:sz w:val="28"/>
          <w:szCs w:val="28"/>
        </w:rPr>
        <w:t xml:space="preserve"> на 3000 рублей, составленную от имени типографии, подтверждающей оплату бланков. </w:t>
      </w:r>
    </w:p>
    <w:p w14:paraId="21AA1D53" w14:textId="6AF18B56" w:rsidR="00443157" w:rsidRDefault="00F34BD3" w:rsidP="00A71B2F">
      <w:pPr>
        <w:spacing w:after="0" w:line="240" w:lineRule="auto"/>
        <w:ind w:firstLine="709"/>
        <w:jc w:val="both"/>
        <w:rPr>
          <w:rFonts w:ascii="Times New Roman" w:hAnsi="Times New Roman" w:cs="Times New Roman"/>
          <w:sz w:val="28"/>
          <w:szCs w:val="28"/>
        </w:rPr>
      </w:pPr>
      <w:r w:rsidRPr="00F34BD3">
        <w:rPr>
          <w:rFonts w:ascii="Times New Roman" w:hAnsi="Times New Roman" w:cs="Times New Roman"/>
          <w:sz w:val="28"/>
          <w:szCs w:val="28"/>
        </w:rPr>
        <w:lastRenderedPageBreak/>
        <w:t xml:space="preserve">Фактически оплата бланков осуществлена ранее по безналичному расчету базовым предприятием </w:t>
      </w:r>
      <w:r>
        <w:rPr>
          <w:rFonts w:ascii="Times New Roman" w:hAnsi="Times New Roman" w:cs="Times New Roman"/>
          <w:sz w:val="28"/>
          <w:szCs w:val="28"/>
        </w:rPr>
        <w:t xml:space="preserve">ООО </w:t>
      </w:r>
      <w:r w:rsidRPr="00F34BD3">
        <w:rPr>
          <w:rFonts w:ascii="Times New Roman" w:hAnsi="Times New Roman" w:cs="Times New Roman"/>
          <w:sz w:val="28"/>
          <w:szCs w:val="28"/>
        </w:rPr>
        <w:t>«</w:t>
      </w:r>
      <w:r>
        <w:rPr>
          <w:rFonts w:ascii="Times New Roman" w:hAnsi="Times New Roman" w:cs="Times New Roman"/>
          <w:sz w:val="28"/>
          <w:szCs w:val="28"/>
        </w:rPr>
        <w:t>Мастерком»</w:t>
      </w:r>
      <w:r w:rsidRPr="00F34BD3">
        <w:rPr>
          <w:rFonts w:ascii="Times New Roman" w:hAnsi="Times New Roman" w:cs="Times New Roman"/>
          <w:sz w:val="28"/>
          <w:szCs w:val="28"/>
        </w:rPr>
        <w:t xml:space="preserve">. Определить, какие методы исследования документальных данных должны быть использованы при проверке данной информации, раскрыть их содержание. </w:t>
      </w:r>
      <w:r>
        <w:rPr>
          <w:rFonts w:ascii="Times New Roman" w:hAnsi="Times New Roman" w:cs="Times New Roman"/>
          <w:sz w:val="28"/>
          <w:szCs w:val="28"/>
        </w:rPr>
        <w:t xml:space="preserve">Назвать основные </w:t>
      </w:r>
      <w:r w:rsidRPr="00F34BD3">
        <w:rPr>
          <w:rFonts w:ascii="Times New Roman" w:hAnsi="Times New Roman" w:cs="Times New Roman"/>
          <w:sz w:val="28"/>
          <w:szCs w:val="28"/>
        </w:rPr>
        <w:t>документы подлежат приобщению к материалам проверки.</w:t>
      </w:r>
    </w:p>
    <w:p w14:paraId="070B1D15" w14:textId="39C35A50" w:rsidR="00E6328B" w:rsidRPr="00A71B2F" w:rsidRDefault="00E6328B" w:rsidP="00A71B2F">
      <w:pPr>
        <w:pStyle w:val="1"/>
        <w:spacing w:after="120"/>
        <w:ind w:firstLine="709"/>
        <w:rPr>
          <w:rFonts w:ascii="Times New Roman" w:hAnsi="Times New Roman"/>
          <w:color w:val="auto"/>
        </w:rPr>
      </w:pPr>
      <w:bookmarkStart w:id="31" w:name="_Toc105049247"/>
      <w:r w:rsidRPr="00A71B2F">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31"/>
    </w:p>
    <w:p w14:paraId="7BC11F82" w14:textId="77777777" w:rsidR="00737C19" w:rsidRPr="0078415C" w:rsidRDefault="00737C19" w:rsidP="0078415C">
      <w:pPr>
        <w:widowControl w:val="0"/>
        <w:spacing w:after="0" w:line="240" w:lineRule="auto"/>
        <w:ind w:firstLine="709"/>
        <w:jc w:val="center"/>
        <w:rPr>
          <w:rFonts w:ascii="Times New Roman" w:eastAsia="Times New Roman" w:hAnsi="Times New Roman" w:cs="Times New Roman"/>
          <w:b/>
          <w:sz w:val="28"/>
          <w:szCs w:val="28"/>
          <w:lang w:eastAsia="ru-RU"/>
        </w:rPr>
      </w:pPr>
      <w:r w:rsidRPr="0078415C">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D37E269" w:rsidR="007C5926" w:rsidRPr="001B1EEE" w:rsidRDefault="00564197" w:rsidP="00A71B2F">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F34BD3" w14:paraId="1F5C5EA2" w14:textId="77777777" w:rsidTr="00A860E4">
        <w:trPr>
          <w:cantSplit/>
          <w:trHeight w:val="650"/>
          <w:jc w:val="center"/>
        </w:trPr>
        <w:tc>
          <w:tcPr>
            <w:tcW w:w="2405" w:type="dxa"/>
            <w:shd w:val="clear" w:color="auto" w:fill="auto"/>
            <w:vAlign w:val="center"/>
          </w:tcPr>
          <w:p w14:paraId="324B6A97" w14:textId="72B9E3BF" w:rsidR="00564197" w:rsidRPr="00F34BD3" w:rsidRDefault="00564197" w:rsidP="00A71B2F">
            <w:pPr>
              <w:widowControl w:val="0"/>
              <w:spacing w:after="0" w:line="240" w:lineRule="auto"/>
              <w:jc w:val="center"/>
              <w:rPr>
                <w:rFonts w:ascii="Times New Roman" w:eastAsia="Times New Roman" w:hAnsi="Times New Roman" w:cs="Times New Roman"/>
                <w:b/>
                <w:sz w:val="24"/>
                <w:szCs w:val="24"/>
                <w:lang w:eastAsia="ru-RU"/>
              </w:rPr>
            </w:pPr>
            <w:r w:rsidRPr="00F34BD3">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F34BD3" w:rsidRDefault="00564197" w:rsidP="00A71B2F">
            <w:pPr>
              <w:widowControl w:val="0"/>
              <w:spacing w:after="0" w:line="240" w:lineRule="auto"/>
              <w:jc w:val="center"/>
              <w:rPr>
                <w:rFonts w:ascii="Times New Roman" w:eastAsia="Times New Roman" w:hAnsi="Times New Roman" w:cs="Times New Roman"/>
                <w:b/>
                <w:sz w:val="24"/>
                <w:szCs w:val="24"/>
                <w:lang w:eastAsia="ru-RU"/>
              </w:rPr>
            </w:pPr>
            <w:r w:rsidRPr="00F34BD3">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F34BD3" w:rsidRDefault="00564197" w:rsidP="00A71B2F">
            <w:pPr>
              <w:widowControl w:val="0"/>
              <w:spacing w:after="0" w:line="240" w:lineRule="auto"/>
              <w:jc w:val="center"/>
              <w:rPr>
                <w:rFonts w:ascii="Times New Roman" w:eastAsia="Times New Roman" w:hAnsi="Times New Roman" w:cs="Times New Roman"/>
                <w:b/>
                <w:sz w:val="24"/>
                <w:szCs w:val="24"/>
                <w:lang w:eastAsia="ru-RU"/>
              </w:rPr>
            </w:pPr>
            <w:r w:rsidRPr="00F34BD3">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F34BD3" w14:paraId="25A6A5E8" w14:textId="77777777" w:rsidTr="0071064B">
        <w:trPr>
          <w:jc w:val="center"/>
        </w:trPr>
        <w:tc>
          <w:tcPr>
            <w:tcW w:w="2405" w:type="dxa"/>
            <w:shd w:val="clear" w:color="auto" w:fill="auto"/>
            <w:vAlign w:val="center"/>
          </w:tcPr>
          <w:p w14:paraId="35A73B27" w14:textId="77777777" w:rsidR="00C0065B" w:rsidRPr="00F34BD3" w:rsidRDefault="00C0065B" w:rsidP="00A71B2F">
            <w:pPr>
              <w:widowControl w:val="0"/>
              <w:spacing w:after="0" w:line="240" w:lineRule="auto"/>
              <w:jc w:val="center"/>
              <w:rPr>
                <w:rFonts w:ascii="Times New Roman" w:eastAsia="Times New Roman" w:hAnsi="Times New Roman" w:cs="Times New Roman"/>
                <w:sz w:val="24"/>
                <w:szCs w:val="24"/>
                <w:lang w:eastAsia="ru-RU"/>
              </w:rPr>
            </w:pPr>
            <w:r w:rsidRPr="00F34BD3">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F34BD3" w:rsidRDefault="00564197" w:rsidP="00A71B2F">
            <w:pPr>
              <w:widowControl w:val="0"/>
              <w:spacing w:after="0" w:line="240" w:lineRule="auto"/>
              <w:jc w:val="center"/>
              <w:rPr>
                <w:rFonts w:ascii="Times New Roman" w:eastAsia="Times New Roman" w:hAnsi="Times New Roman" w:cs="Times New Roman"/>
                <w:sz w:val="24"/>
                <w:szCs w:val="24"/>
                <w:lang w:eastAsia="ru-RU"/>
              </w:rPr>
            </w:pPr>
            <w:r w:rsidRPr="00F34BD3">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F34BD3" w:rsidRDefault="00564197" w:rsidP="00A71B2F">
            <w:pPr>
              <w:widowControl w:val="0"/>
              <w:spacing w:after="0" w:line="240" w:lineRule="auto"/>
              <w:jc w:val="center"/>
              <w:rPr>
                <w:rFonts w:ascii="Times New Roman" w:eastAsia="Times New Roman" w:hAnsi="Times New Roman" w:cs="Times New Roman"/>
                <w:sz w:val="24"/>
                <w:szCs w:val="24"/>
                <w:lang w:eastAsia="ru-RU"/>
              </w:rPr>
            </w:pPr>
            <w:r w:rsidRPr="00F34BD3">
              <w:rPr>
                <w:rFonts w:ascii="Times New Roman" w:eastAsia="Times New Roman" w:hAnsi="Times New Roman" w:cs="Times New Roman"/>
                <w:sz w:val="24"/>
                <w:szCs w:val="24"/>
                <w:lang w:eastAsia="ru-RU"/>
              </w:rPr>
              <w:t>3</w:t>
            </w:r>
          </w:p>
        </w:tc>
      </w:tr>
      <w:tr w:rsidR="00F34BD3" w:rsidRPr="00F34BD3" w14:paraId="5CA32E3A" w14:textId="77777777" w:rsidTr="005B6A6C">
        <w:trPr>
          <w:trHeight w:val="1451"/>
          <w:jc w:val="center"/>
        </w:trPr>
        <w:tc>
          <w:tcPr>
            <w:tcW w:w="2405" w:type="dxa"/>
            <w:shd w:val="clear" w:color="auto" w:fill="auto"/>
            <w:vAlign w:val="center"/>
          </w:tcPr>
          <w:p w14:paraId="05378D40" w14:textId="29A1D013" w:rsidR="00F34BD3" w:rsidRPr="00F34BD3" w:rsidRDefault="00F34BD3" w:rsidP="00A71B2F">
            <w:pPr>
              <w:widowControl w:val="0"/>
              <w:spacing w:line="240" w:lineRule="auto"/>
              <w:ind w:firstLine="22"/>
              <w:rPr>
                <w:rFonts w:ascii="Times New Roman" w:eastAsia="Times New Roman" w:hAnsi="Times New Roman"/>
                <w:noProof/>
                <w:sz w:val="24"/>
                <w:szCs w:val="24"/>
                <w:lang w:eastAsia="ru-RU"/>
              </w:rPr>
            </w:pPr>
            <w:r w:rsidRPr="001971A1">
              <w:rPr>
                <w:rFonts w:ascii="Times New Roman" w:eastAsia="Times New Roman" w:hAnsi="Times New Roman" w:cs="Times New Roman"/>
                <w:sz w:val="24"/>
                <w:szCs w:val="24"/>
                <w:lang w:eastAsia="ru-RU"/>
              </w:rPr>
              <w:t>Тема 1. Сущность и содержание судебно-экономической экспертизы</w:t>
            </w:r>
          </w:p>
        </w:tc>
        <w:tc>
          <w:tcPr>
            <w:tcW w:w="4820" w:type="dxa"/>
            <w:shd w:val="clear" w:color="auto" w:fill="auto"/>
            <w:vAlign w:val="center"/>
          </w:tcPr>
          <w:p w14:paraId="73C2B2D5" w14:textId="77777777" w:rsidR="007A3DAC" w:rsidRDefault="007A3DAC" w:rsidP="00A71B2F">
            <w:pPr>
              <w:pStyle w:val="af0"/>
              <w:widowControl w:val="0"/>
              <w:numPr>
                <w:ilvl w:val="0"/>
                <w:numId w:val="8"/>
              </w:numPr>
              <w:spacing w:after="0" w:line="240" w:lineRule="auto"/>
              <w:ind w:left="0" w:firstLine="169"/>
              <w:jc w:val="both"/>
              <w:rPr>
                <w:rFonts w:ascii="Times New Roman" w:hAnsi="Times New Roman"/>
                <w:sz w:val="24"/>
                <w:szCs w:val="24"/>
              </w:rPr>
            </w:pPr>
            <w:r w:rsidRPr="007A3DAC">
              <w:rPr>
                <w:rFonts w:ascii="Times New Roman" w:eastAsia="Times New Roman" w:hAnsi="Times New Roman"/>
                <w:sz w:val="24"/>
                <w:szCs w:val="24"/>
                <w:lang w:eastAsia="ru-RU"/>
              </w:rPr>
              <w:t>Возникновение и развитие судебно-экономической экспертизы.</w:t>
            </w:r>
            <w:r w:rsidRPr="007A3DAC">
              <w:rPr>
                <w:rFonts w:ascii="Times New Roman" w:hAnsi="Times New Roman"/>
                <w:sz w:val="24"/>
                <w:szCs w:val="24"/>
              </w:rPr>
              <w:t xml:space="preserve"> </w:t>
            </w:r>
          </w:p>
          <w:p w14:paraId="66BD502C" w14:textId="519C49A9" w:rsidR="007A3DAC" w:rsidRPr="007A3DAC" w:rsidRDefault="007A3DAC" w:rsidP="00A71B2F">
            <w:pPr>
              <w:pStyle w:val="af0"/>
              <w:widowControl w:val="0"/>
              <w:numPr>
                <w:ilvl w:val="0"/>
                <w:numId w:val="8"/>
              </w:numPr>
              <w:spacing w:after="0" w:line="240" w:lineRule="auto"/>
              <w:ind w:left="0" w:firstLine="169"/>
              <w:jc w:val="both"/>
              <w:rPr>
                <w:rFonts w:ascii="Times New Roman" w:hAnsi="Times New Roman"/>
                <w:sz w:val="24"/>
                <w:szCs w:val="24"/>
              </w:rPr>
            </w:pPr>
            <w:r w:rsidRPr="007A3DAC">
              <w:rPr>
                <w:rFonts w:ascii="Times New Roman" w:hAnsi="Times New Roman"/>
                <w:sz w:val="24"/>
                <w:szCs w:val="24"/>
              </w:rPr>
              <w:t xml:space="preserve">Нормативно-правовое регулирование проведения судебно-экономических экспертиз в Российской Федерации. </w:t>
            </w:r>
          </w:p>
          <w:p w14:paraId="702C6A22" w14:textId="5632FBCE" w:rsidR="007A3DAC" w:rsidRPr="00F34BD3" w:rsidRDefault="007A3DAC" w:rsidP="00A71B2F">
            <w:pPr>
              <w:pStyle w:val="af0"/>
              <w:widowControl w:val="0"/>
              <w:numPr>
                <w:ilvl w:val="0"/>
                <w:numId w:val="8"/>
              </w:numPr>
              <w:spacing w:after="0" w:line="240" w:lineRule="auto"/>
              <w:ind w:left="0" w:firstLine="169"/>
              <w:jc w:val="both"/>
              <w:rPr>
                <w:rFonts w:ascii="Times New Roman" w:eastAsia="Times New Roman" w:hAnsi="Times New Roman"/>
                <w:sz w:val="24"/>
                <w:szCs w:val="24"/>
                <w:lang w:eastAsia="ru-RU"/>
              </w:rPr>
            </w:pPr>
            <w:r w:rsidRPr="007A3DAC">
              <w:rPr>
                <w:rFonts w:ascii="Times New Roman" w:hAnsi="Times New Roman"/>
                <w:sz w:val="24"/>
                <w:szCs w:val="24"/>
              </w:rPr>
              <w:t xml:space="preserve">Государственные и негосударственные судебно-экспертные организации в Российской Федерации. </w:t>
            </w:r>
          </w:p>
        </w:tc>
        <w:tc>
          <w:tcPr>
            <w:tcW w:w="2538" w:type="dxa"/>
          </w:tcPr>
          <w:p w14:paraId="72F097C7" w14:textId="77777777" w:rsidR="00F34BD3" w:rsidRPr="00F34BD3" w:rsidRDefault="00F34BD3" w:rsidP="00A71B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34BD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77777777" w:rsidR="00F34BD3" w:rsidRPr="00F34BD3" w:rsidRDefault="00F34BD3" w:rsidP="00A71B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34BD3">
              <w:rPr>
                <w:rFonts w:ascii="Times New Roman" w:eastAsia="Times New Roman" w:hAnsi="Times New Roman" w:cs="Times New Roman"/>
                <w:sz w:val="24"/>
                <w:szCs w:val="24"/>
                <w:lang w:eastAsia="ru-RU"/>
              </w:rPr>
              <w:t>Подготовка эссе.</w:t>
            </w:r>
          </w:p>
        </w:tc>
      </w:tr>
      <w:tr w:rsidR="00F34BD3" w:rsidRPr="00F34BD3" w14:paraId="6E9CD90E" w14:textId="77777777" w:rsidTr="005B6A6C">
        <w:trPr>
          <w:jc w:val="center"/>
        </w:trPr>
        <w:tc>
          <w:tcPr>
            <w:tcW w:w="2405" w:type="dxa"/>
            <w:shd w:val="clear" w:color="auto" w:fill="auto"/>
            <w:vAlign w:val="center"/>
          </w:tcPr>
          <w:p w14:paraId="7B314C85" w14:textId="1839237A" w:rsidR="00F34BD3" w:rsidRPr="00F34BD3" w:rsidRDefault="00F34BD3" w:rsidP="00A71B2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971A1">
              <w:rPr>
                <w:rFonts w:ascii="Times New Roman" w:eastAsia="Times New Roman" w:hAnsi="Times New Roman" w:cs="Times New Roman"/>
                <w:sz w:val="24"/>
                <w:szCs w:val="24"/>
                <w:lang w:eastAsia="ru-RU"/>
              </w:rPr>
              <w:t>Тема 2. Методы проведения судебно- экономической экспертизы</w:t>
            </w:r>
          </w:p>
        </w:tc>
        <w:tc>
          <w:tcPr>
            <w:tcW w:w="4820" w:type="dxa"/>
            <w:shd w:val="clear" w:color="auto" w:fill="auto"/>
            <w:vAlign w:val="center"/>
          </w:tcPr>
          <w:p w14:paraId="3A83B9FB" w14:textId="77777777" w:rsidR="007A3DAC" w:rsidRPr="007A3DAC" w:rsidRDefault="007A3DAC" w:rsidP="00A71B2F">
            <w:pPr>
              <w:pStyle w:val="af0"/>
              <w:widowControl w:val="0"/>
              <w:numPr>
                <w:ilvl w:val="0"/>
                <w:numId w:val="9"/>
              </w:numPr>
              <w:spacing w:after="0" w:line="240" w:lineRule="auto"/>
              <w:ind w:left="27" w:firstLine="142"/>
              <w:jc w:val="both"/>
              <w:rPr>
                <w:rFonts w:ascii="Times New Roman" w:eastAsia="Times New Roman" w:hAnsi="Times New Roman"/>
                <w:sz w:val="24"/>
                <w:szCs w:val="24"/>
                <w:lang w:eastAsia="ru-RU"/>
              </w:rPr>
            </w:pPr>
            <w:r w:rsidRPr="007A3DAC">
              <w:rPr>
                <w:rFonts w:ascii="Times New Roman" w:hAnsi="Times New Roman"/>
                <w:sz w:val="24"/>
                <w:szCs w:val="24"/>
              </w:rPr>
              <w:t>Понятие методов судебно</w:t>
            </w:r>
            <w:r>
              <w:rPr>
                <w:rFonts w:ascii="Times New Roman" w:hAnsi="Times New Roman"/>
                <w:sz w:val="24"/>
                <w:szCs w:val="24"/>
              </w:rPr>
              <w:t>-</w:t>
            </w:r>
            <w:r w:rsidRPr="007A3DAC">
              <w:rPr>
                <w:rFonts w:ascii="Times New Roman" w:hAnsi="Times New Roman"/>
                <w:sz w:val="24"/>
                <w:szCs w:val="24"/>
              </w:rPr>
              <w:t xml:space="preserve">экономической экспертизы. </w:t>
            </w:r>
          </w:p>
          <w:p w14:paraId="2AA2A6B2" w14:textId="77777777" w:rsidR="007A3DAC" w:rsidRPr="007A3DAC" w:rsidRDefault="007A3DAC" w:rsidP="00A71B2F">
            <w:pPr>
              <w:pStyle w:val="af0"/>
              <w:widowControl w:val="0"/>
              <w:numPr>
                <w:ilvl w:val="0"/>
                <w:numId w:val="9"/>
              </w:numPr>
              <w:spacing w:after="0" w:line="240" w:lineRule="auto"/>
              <w:ind w:left="27" w:firstLine="142"/>
              <w:jc w:val="both"/>
              <w:rPr>
                <w:rFonts w:ascii="Times New Roman" w:eastAsia="Times New Roman" w:hAnsi="Times New Roman"/>
                <w:sz w:val="24"/>
                <w:szCs w:val="24"/>
                <w:lang w:eastAsia="ru-RU"/>
              </w:rPr>
            </w:pPr>
            <w:r w:rsidRPr="007A3DAC">
              <w:rPr>
                <w:rFonts w:ascii="Times New Roman" w:hAnsi="Times New Roman"/>
                <w:sz w:val="24"/>
                <w:szCs w:val="24"/>
              </w:rPr>
              <w:t>Общенаучные методы исследования, применяемые в судебно</w:t>
            </w:r>
            <w:r>
              <w:rPr>
                <w:rFonts w:ascii="Times New Roman" w:hAnsi="Times New Roman"/>
                <w:sz w:val="24"/>
                <w:szCs w:val="24"/>
              </w:rPr>
              <w:t>-</w:t>
            </w:r>
            <w:r w:rsidRPr="007A3DAC">
              <w:rPr>
                <w:rFonts w:ascii="Times New Roman" w:hAnsi="Times New Roman"/>
                <w:sz w:val="24"/>
                <w:szCs w:val="24"/>
              </w:rPr>
              <w:t xml:space="preserve">экономической экспертизе. </w:t>
            </w:r>
          </w:p>
          <w:p w14:paraId="58267BF1" w14:textId="77777777" w:rsidR="007A3DAC" w:rsidRPr="007A3DAC" w:rsidRDefault="007A3DAC" w:rsidP="00A71B2F">
            <w:pPr>
              <w:pStyle w:val="af0"/>
              <w:widowControl w:val="0"/>
              <w:numPr>
                <w:ilvl w:val="0"/>
                <w:numId w:val="9"/>
              </w:numPr>
              <w:spacing w:after="0" w:line="240" w:lineRule="auto"/>
              <w:ind w:left="27" w:firstLine="142"/>
              <w:jc w:val="both"/>
              <w:rPr>
                <w:rFonts w:ascii="Times New Roman" w:eastAsia="Times New Roman" w:hAnsi="Times New Roman"/>
                <w:sz w:val="24"/>
                <w:szCs w:val="24"/>
                <w:lang w:eastAsia="ru-RU"/>
              </w:rPr>
            </w:pPr>
            <w:r w:rsidRPr="007A3DAC">
              <w:rPr>
                <w:rFonts w:ascii="Times New Roman" w:hAnsi="Times New Roman"/>
                <w:sz w:val="24"/>
                <w:szCs w:val="24"/>
              </w:rPr>
              <w:t>Специфические методы судебно</w:t>
            </w:r>
            <w:r>
              <w:rPr>
                <w:rFonts w:ascii="Times New Roman" w:hAnsi="Times New Roman"/>
                <w:sz w:val="24"/>
                <w:szCs w:val="24"/>
              </w:rPr>
              <w:t>-</w:t>
            </w:r>
            <w:r w:rsidRPr="007A3DAC">
              <w:rPr>
                <w:rFonts w:ascii="Times New Roman" w:hAnsi="Times New Roman"/>
                <w:sz w:val="24"/>
                <w:szCs w:val="24"/>
              </w:rPr>
              <w:t xml:space="preserve">экономической экспертизы. </w:t>
            </w:r>
          </w:p>
          <w:p w14:paraId="454D63B5" w14:textId="77777777" w:rsidR="007A3DAC" w:rsidRPr="007A3DAC" w:rsidRDefault="007A3DAC" w:rsidP="00A71B2F">
            <w:pPr>
              <w:pStyle w:val="af0"/>
              <w:widowControl w:val="0"/>
              <w:numPr>
                <w:ilvl w:val="0"/>
                <w:numId w:val="9"/>
              </w:numPr>
              <w:spacing w:after="0" w:line="240" w:lineRule="auto"/>
              <w:ind w:left="27" w:firstLine="142"/>
              <w:jc w:val="both"/>
              <w:rPr>
                <w:rFonts w:ascii="Times New Roman" w:eastAsia="Times New Roman" w:hAnsi="Times New Roman"/>
                <w:sz w:val="24"/>
                <w:szCs w:val="24"/>
                <w:lang w:eastAsia="ru-RU"/>
              </w:rPr>
            </w:pPr>
            <w:r w:rsidRPr="007A3DAC">
              <w:rPr>
                <w:rFonts w:ascii="Times New Roman" w:hAnsi="Times New Roman"/>
                <w:sz w:val="24"/>
                <w:szCs w:val="24"/>
              </w:rPr>
              <w:t xml:space="preserve">Выбор экспертом методики исследования. </w:t>
            </w:r>
          </w:p>
          <w:p w14:paraId="6595773A" w14:textId="77777777" w:rsidR="007A3DAC" w:rsidRPr="007A3DAC" w:rsidRDefault="007A3DAC" w:rsidP="00A71B2F">
            <w:pPr>
              <w:pStyle w:val="af0"/>
              <w:widowControl w:val="0"/>
              <w:numPr>
                <w:ilvl w:val="0"/>
                <w:numId w:val="9"/>
              </w:numPr>
              <w:spacing w:after="0" w:line="240" w:lineRule="auto"/>
              <w:ind w:left="27" w:firstLine="142"/>
              <w:jc w:val="both"/>
              <w:rPr>
                <w:rFonts w:ascii="Times New Roman" w:eastAsia="Times New Roman" w:hAnsi="Times New Roman"/>
                <w:sz w:val="24"/>
                <w:szCs w:val="24"/>
                <w:lang w:eastAsia="ru-RU"/>
              </w:rPr>
            </w:pPr>
            <w:r w:rsidRPr="007A3DAC">
              <w:rPr>
                <w:rFonts w:ascii="Times New Roman" w:hAnsi="Times New Roman"/>
                <w:sz w:val="24"/>
                <w:szCs w:val="24"/>
              </w:rPr>
              <w:t xml:space="preserve">Особенности экспертных методик при проведении отдельных </w:t>
            </w:r>
            <w:r>
              <w:rPr>
                <w:rFonts w:ascii="Times New Roman" w:hAnsi="Times New Roman"/>
                <w:sz w:val="24"/>
                <w:szCs w:val="24"/>
              </w:rPr>
              <w:t>судебно</w:t>
            </w:r>
            <w:r w:rsidRPr="007A3DAC">
              <w:rPr>
                <w:rFonts w:ascii="Times New Roman" w:hAnsi="Times New Roman"/>
                <w:sz w:val="24"/>
                <w:szCs w:val="24"/>
              </w:rPr>
              <w:t xml:space="preserve">-экономических экспертиз. </w:t>
            </w:r>
          </w:p>
          <w:p w14:paraId="299DDE50" w14:textId="2A35E8FE" w:rsidR="00F34BD3" w:rsidRPr="00F34BD3" w:rsidRDefault="007A3DAC" w:rsidP="00A71B2F">
            <w:pPr>
              <w:pStyle w:val="af0"/>
              <w:widowControl w:val="0"/>
              <w:numPr>
                <w:ilvl w:val="0"/>
                <w:numId w:val="9"/>
              </w:numPr>
              <w:spacing w:after="0" w:line="240" w:lineRule="auto"/>
              <w:ind w:left="27" w:firstLine="142"/>
              <w:jc w:val="both"/>
              <w:rPr>
                <w:rFonts w:ascii="Times New Roman" w:eastAsia="Times New Roman" w:hAnsi="Times New Roman"/>
                <w:sz w:val="24"/>
                <w:szCs w:val="24"/>
                <w:lang w:eastAsia="ru-RU"/>
              </w:rPr>
            </w:pPr>
            <w:r w:rsidRPr="007A3DAC">
              <w:rPr>
                <w:rFonts w:ascii="Times New Roman" w:hAnsi="Times New Roman"/>
                <w:sz w:val="24"/>
                <w:szCs w:val="24"/>
              </w:rPr>
              <w:t>Финансово-экономический анализ как специфический метод судебно</w:t>
            </w:r>
            <w:r>
              <w:rPr>
                <w:rFonts w:ascii="Times New Roman" w:hAnsi="Times New Roman"/>
                <w:sz w:val="24"/>
                <w:szCs w:val="24"/>
              </w:rPr>
              <w:t>-</w:t>
            </w:r>
            <w:r w:rsidRPr="007A3DAC">
              <w:rPr>
                <w:rFonts w:ascii="Times New Roman" w:hAnsi="Times New Roman"/>
                <w:sz w:val="24"/>
                <w:szCs w:val="24"/>
              </w:rPr>
              <w:t>экономической экспертизы.</w:t>
            </w:r>
          </w:p>
        </w:tc>
        <w:tc>
          <w:tcPr>
            <w:tcW w:w="2538" w:type="dxa"/>
          </w:tcPr>
          <w:p w14:paraId="28665D82" w14:textId="77777777" w:rsidR="00F34BD3" w:rsidRPr="00F34BD3" w:rsidRDefault="00F34BD3" w:rsidP="00A71B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34BD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7777777" w:rsidR="00F34BD3" w:rsidRPr="00F34BD3" w:rsidRDefault="00F34BD3" w:rsidP="00A71B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F34BD3" w:rsidRPr="00F34BD3" w14:paraId="3895FB61" w14:textId="77777777" w:rsidTr="005B6A6C">
        <w:trPr>
          <w:jc w:val="center"/>
        </w:trPr>
        <w:tc>
          <w:tcPr>
            <w:tcW w:w="2405" w:type="dxa"/>
            <w:shd w:val="clear" w:color="auto" w:fill="auto"/>
            <w:vAlign w:val="center"/>
          </w:tcPr>
          <w:p w14:paraId="123FDF4E" w14:textId="6292690D" w:rsidR="00F34BD3" w:rsidRPr="00F34BD3" w:rsidRDefault="00F34BD3" w:rsidP="00A71B2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971A1">
              <w:rPr>
                <w:rFonts w:ascii="Times New Roman" w:eastAsia="Times New Roman" w:hAnsi="Times New Roman" w:cs="Times New Roman"/>
                <w:sz w:val="24"/>
                <w:szCs w:val="24"/>
                <w:lang w:eastAsia="ru-RU"/>
              </w:rPr>
              <w:t>Тема 3. Субъекты и порядок назначения судебно-экономической экспертизы</w:t>
            </w:r>
          </w:p>
        </w:tc>
        <w:tc>
          <w:tcPr>
            <w:tcW w:w="4820" w:type="dxa"/>
            <w:shd w:val="clear" w:color="auto" w:fill="auto"/>
            <w:vAlign w:val="center"/>
          </w:tcPr>
          <w:p w14:paraId="622F2F69" w14:textId="5243C3CD" w:rsidR="009052D0" w:rsidRPr="009052D0" w:rsidRDefault="009052D0" w:rsidP="00A71B2F">
            <w:pPr>
              <w:pStyle w:val="af0"/>
              <w:widowControl w:val="0"/>
              <w:numPr>
                <w:ilvl w:val="0"/>
                <w:numId w:val="10"/>
              </w:numPr>
              <w:spacing w:after="0" w:line="240" w:lineRule="auto"/>
              <w:ind w:left="27" w:firstLine="142"/>
              <w:jc w:val="both"/>
              <w:rPr>
                <w:rFonts w:ascii="Times New Roman" w:hAnsi="Times New Roman"/>
                <w:sz w:val="24"/>
                <w:szCs w:val="24"/>
              </w:rPr>
            </w:pPr>
            <w:r w:rsidRPr="009052D0">
              <w:rPr>
                <w:rFonts w:ascii="Times New Roman" w:hAnsi="Times New Roman"/>
                <w:sz w:val="24"/>
                <w:szCs w:val="24"/>
              </w:rPr>
              <w:t xml:space="preserve">Структура постановления следователя о назначении судебной экономической экспертизы. </w:t>
            </w:r>
          </w:p>
          <w:p w14:paraId="4459E5AF" w14:textId="77777777" w:rsidR="009052D0" w:rsidRPr="009052D0" w:rsidRDefault="009052D0" w:rsidP="00A71B2F">
            <w:pPr>
              <w:pStyle w:val="af0"/>
              <w:widowControl w:val="0"/>
              <w:numPr>
                <w:ilvl w:val="0"/>
                <w:numId w:val="10"/>
              </w:numPr>
              <w:spacing w:after="0" w:line="240" w:lineRule="auto"/>
              <w:ind w:left="27" w:firstLine="142"/>
              <w:jc w:val="both"/>
              <w:rPr>
                <w:rFonts w:ascii="Times New Roman" w:hAnsi="Times New Roman"/>
                <w:sz w:val="24"/>
              </w:rPr>
            </w:pPr>
            <w:r w:rsidRPr="009052D0">
              <w:rPr>
                <w:rFonts w:ascii="Times New Roman" w:hAnsi="Times New Roman"/>
                <w:sz w:val="24"/>
                <w:szCs w:val="24"/>
              </w:rPr>
              <w:t>Требования к постановке вопросов следователем эксперту-бухгалтеру.</w:t>
            </w:r>
          </w:p>
          <w:p w14:paraId="10299530" w14:textId="77777777" w:rsidR="009052D0" w:rsidRPr="009052D0" w:rsidRDefault="009052D0" w:rsidP="00A71B2F">
            <w:pPr>
              <w:pStyle w:val="af0"/>
              <w:widowControl w:val="0"/>
              <w:numPr>
                <w:ilvl w:val="0"/>
                <w:numId w:val="10"/>
              </w:numPr>
              <w:spacing w:after="0" w:line="240" w:lineRule="auto"/>
              <w:ind w:left="27" w:firstLine="142"/>
              <w:jc w:val="both"/>
              <w:rPr>
                <w:rFonts w:ascii="Times New Roman" w:hAnsi="Times New Roman"/>
                <w:sz w:val="24"/>
              </w:rPr>
            </w:pPr>
            <w:r w:rsidRPr="009052D0">
              <w:rPr>
                <w:rFonts w:ascii="Times New Roman" w:hAnsi="Times New Roman"/>
                <w:sz w:val="24"/>
                <w:szCs w:val="24"/>
              </w:rPr>
              <w:t>Определение сроков назначения судебно-экономической экспертизы.</w:t>
            </w:r>
          </w:p>
          <w:p w14:paraId="7349AD96" w14:textId="28FE8524" w:rsidR="00F34BD3" w:rsidRPr="00F34BD3" w:rsidRDefault="009052D0" w:rsidP="00A71B2F">
            <w:pPr>
              <w:pStyle w:val="af0"/>
              <w:widowControl w:val="0"/>
              <w:numPr>
                <w:ilvl w:val="0"/>
                <w:numId w:val="10"/>
              </w:numPr>
              <w:spacing w:after="0" w:line="240" w:lineRule="auto"/>
              <w:ind w:left="27" w:firstLine="142"/>
              <w:jc w:val="both"/>
              <w:rPr>
                <w:rFonts w:ascii="Times New Roman" w:hAnsi="Times New Roman"/>
                <w:sz w:val="24"/>
              </w:rPr>
            </w:pPr>
            <w:r w:rsidRPr="009052D0">
              <w:rPr>
                <w:rFonts w:ascii="Times New Roman" w:hAnsi="Times New Roman"/>
                <w:sz w:val="24"/>
                <w:szCs w:val="24"/>
              </w:rPr>
              <w:t>Понятие комплексной и комиссионной судебно-экономической экспертизы и порядок их назначения.</w:t>
            </w:r>
          </w:p>
        </w:tc>
        <w:tc>
          <w:tcPr>
            <w:tcW w:w="2538" w:type="dxa"/>
          </w:tcPr>
          <w:p w14:paraId="6C955976" w14:textId="77777777" w:rsidR="00F34BD3" w:rsidRPr="00F34BD3" w:rsidRDefault="00F34BD3" w:rsidP="00A71B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34BD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r w:rsidR="00F34BD3" w:rsidRPr="00F34BD3" w14:paraId="3BFBBABD" w14:textId="77777777" w:rsidTr="005B6A6C">
        <w:trPr>
          <w:jc w:val="center"/>
        </w:trPr>
        <w:tc>
          <w:tcPr>
            <w:tcW w:w="2405" w:type="dxa"/>
            <w:shd w:val="clear" w:color="auto" w:fill="auto"/>
            <w:vAlign w:val="center"/>
          </w:tcPr>
          <w:p w14:paraId="6CD98749" w14:textId="7807132B" w:rsidR="00F34BD3" w:rsidRPr="00F34BD3" w:rsidRDefault="00F34BD3" w:rsidP="00A71B2F">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1971A1">
              <w:rPr>
                <w:rFonts w:ascii="Times New Roman" w:eastAsia="Times New Roman" w:hAnsi="Times New Roman" w:cs="Times New Roman"/>
                <w:sz w:val="24"/>
                <w:szCs w:val="24"/>
                <w:lang w:eastAsia="ru-RU"/>
              </w:rPr>
              <w:lastRenderedPageBreak/>
              <w:t>Тема 4. Организация судебно- экономической экспертизы</w:t>
            </w:r>
          </w:p>
        </w:tc>
        <w:tc>
          <w:tcPr>
            <w:tcW w:w="4820" w:type="dxa"/>
            <w:shd w:val="clear" w:color="auto" w:fill="auto"/>
            <w:vAlign w:val="center"/>
          </w:tcPr>
          <w:p w14:paraId="39AFD5C0" w14:textId="77777777" w:rsidR="009052D0" w:rsidRDefault="009052D0" w:rsidP="00A71B2F">
            <w:pPr>
              <w:pStyle w:val="af0"/>
              <w:widowControl w:val="0"/>
              <w:numPr>
                <w:ilvl w:val="0"/>
                <w:numId w:val="11"/>
              </w:numPr>
              <w:spacing w:after="0" w:line="240" w:lineRule="auto"/>
              <w:ind w:left="27" w:firstLine="142"/>
              <w:jc w:val="both"/>
              <w:rPr>
                <w:rFonts w:ascii="Times New Roman" w:hAnsi="Times New Roman"/>
                <w:sz w:val="24"/>
                <w:szCs w:val="24"/>
              </w:rPr>
            </w:pPr>
            <w:r w:rsidRPr="009052D0">
              <w:rPr>
                <w:rFonts w:ascii="Times New Roman" w:hAnsi="Times New Roman"/>
                <w:sz w:val="24"/>
                <w:szCs w:val="24"/>
              </w:rPr>
              <w:t xml:space="preserve">Оценка заключения судебного эксперта. </w:t>
            </w:r>
          </w:p>
          <w:p w14:paraId="2609DB90" w14:textId="77777777" w:rsidR="009052D0" w:rsidRDefault="009052D0" w:rsidP="00A71B2F">
            <w:pPr>
              <w:pStyle w:val="af0"/>
              <w:widowControl w:val="0"/>
              <w:numPr>
                <w:ilvl w:val="0"/>
                <w:numId w:val="11"/>
              </w:numPr>
              <w:spacing w:after="0" w:line="240" w:lineRule="auto"/>
              <w:ind w:left="27" w:firstLine="142"/>
              <w:jc w:val="both"/>
              <w:rPr>
                <w:rFonts w:ascii="Times New Roman" w:hAnsi="Times New Roman"/>
                <w:sz w:val="24"/>
                <w:szCs w:val="24"/>
              </w:rPr>
            </w:pPr>
            <w:r w:rsidRPr="009052D0">
              <w:rPr>
                <w:rFonts w:ascii="Times New Roman" w:hAnsi="Times New Roman"/>
                <w:sz w:val="24"/>
                <w:szCs w:val="24"/>
              </w:rPr>
              <w:t xml:space="preserve">Оценка заключения следователем и судом. </w:t>
            </w:r>
          </w:p>
          <w:p w14:paraId="49C0EF20" w14:textId="77777777" w:rsidR="009052D0" w:rsidRDefault="009052D0" w:rsidP="00A71B2F">
            <w:pPr>
              <w:pStyle w:val="af0"/>
              <w:widowControl w:val="0"/>
              <w:numPr>
                <w:ilvl w:val="0"/>
                <w:numId w:val="11"/>
              </w:numPr>
              <w:spacing w:after="0" w:line="240" w:lineRule="auto"/>
              <w:ind w:left="27" w:firstLine="142"/>
              <w:jc w:val="both"/>
              <w:rPr>
                <w:rFonts w:ascii="Times New Roman" w:hAnsi="Times New Roman"/>
                <w:sz w:val="24"/>
                <w:szCs w:val="24"/>
              </w:rPr>
            </w:pPr>
            <w:r w:rsidRPr="009052D0">
              <w:rPr>
                <w:rFonts w:ascii="Times New Roman" w:hAnsi="Times New Roman"/>
                <w:sz w:val="24"/>
                <w:szCs w:val="24"/>
              </w:rPr>
              <w:t xml:space="preserve">Оценка заключения адвокатом-защитником. </w:t>
            </w:r>
          </w:p>
          <w:p w14:paraId="03004971" w14:textId="39863359" w:rsidR="00F34BD3" w:rsidRPr="00F34BD3" w:rsidRDefault="009052D0" w:rsidP="00A71B2F">
            <w:pPr>
              <w:pStyle w:val="af0"/>
              <w:widowControl w:val="0"/>
              <w:numPr>
                <w:ilvl w:val="0"/>
                <w:numId w:val="11"/>
              </w:numPr>
              <w:spacing w:after="0" w:line="240" w:lineRule="auto"/>
              <w:ind w:left="27" w:firstLine="142"/>
              <w:jc w:val="both"/>
              <w:rPr>
                <w:rFonts w:ascii="Times New Roman" w:hAnsi="Times New Roman"/>
                <w:sz w:val="24"/>
              </w:rPr>
            </w:pPr>
            <w:r w:rsidRPr="009052D0">
              <w:rPr>
                <w:rFonts w:ascii="Times New Roman" w:hAnsi="Times New Roman"/>
                <w:sz w:val="24"/>
                <w:szCs w:val="24"/>
              </w:rPr>
              <w:t>Дополнительная и повторная судебно-экономическая экспертизы.</w:t>
            </w:r>
          </w:p>
        </w:tc>
        <w:tc>
          <w:tcPr>
            <w:tcW w:w="2538" w:type="dxa"/>
          </w:tcPr>
          <w:p w14:paraId="3D0E34A4" w14:textId="77777777" w:rsidR="00F34BD3" w:rsidRPr="00F34BD3" w:rsidRDefault="00F34BD3" w:rsidP="00A71B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F34BD3">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7777777" w:rsidR="00F34BD3" w:rsidRPr="00F34BD3" w:rsidRDefault="00F34BD3" w:rsidP="00A71B2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7A755BDA" w:rsidR="00C0065B" w:rsidRPr="0078415C" w:rsidRDefault="00E6328B" w:rsidP="0078415C">
      <w:pPr>
        <w:widowControl w:val="0"/>
        <w:spacing w:after="0" w:line="240" w:lineRule="auto"/>
        <w:ind w:firstLine="709"/>
        <w:jc w:val="center"/>
        <w:rPr>
          <w:rFonts w:ascii="Times New Roman" w:eastAsia="Times New Roman" w:hAnsi="Times New Roman" w:cs="Times New Roman"/>
          <w:b/>
          <w:sz w:val="28"/>
          <w:szCs w:val="28"/>
          <w:lang w:eastAsia="ru-RU"/>
        </w:rPr>
      </w:pPr>
      <w:bookmarkStart w:id="32" w:name="_Toc506804993"/>
      <w:bookmarkStart w:id="33" w:name="_Toc517734276"/>
      <w:bookmarkStart w:id="34" w:name="_Toc467843142"/>
      <w:bookmarkStart w:id="35" w:name="_Toc487313752"/>
      <w:r w:rsidRPr="0078415C">
        <w:rPr>
          <w:rFonts w:ascii="Times New Roman" w:eastAsia="Times New Roman" w:hAnsi="Times New Roman" w:cs="Times New Roman"/>
          <w:b/>
          <w:sz w:val="28"/>
          <w:szCs w:val="28"/>
          <w:lang w:eastAsia="ru-RU"/>
        </w:rPr>
        <w:t>6.2</w:t>
      </w:r>
      <w:r w:rsidR="00C0065B" w:rsidRPr="0078415C">
        <w:rPr>
          <w:rFonts w:ascii="Times New Roman" w:eastAsia="Times New Roman" w:hAnsi="Times New Roman" w:cs="Times New Roman"/>
          <w:b/>
          <w:sz w:val="28"/>
          <w:szCs w:val="28"/>
          <w:lang w:eastAsia="ru-RU"/>
        </w:rPr>
        <w:t xml:space="preserve">. </w:t>
      </w:r>
      <w:bookmarkEnd w:id="32"/>
      <w:r w:rsidR="00C0065B" w:rsidRPr="0078415C">
        <w:rPr>
          <w:rFonts w:ascii="Times New Roman" w:eastAsia="Times New Roman" w:hAnsi="Times New Roman" w:cs="Times New Roman"/>
          <w:b/>
          <w:sz w:val="28"/>
          <w:szCs w:val="28"/>
          <w:lang w:eastAsia="ru-RU"/>
        </w:rPr>
        <w:t xml:space="preserve">Перечень вопросов, заданий, тем для подготовки к текущему </w:t>
      </w:r>
      <w:bookmarkEnd w:id="33"/>
      <w:r w:rsidR="00635A85" w:rsidRPr="0078415C">
        <w:rPr>
          <w:rFonts w:ascii="Times New Roman" w:eastAsia="Times New Roman" w:hAnsi="Times New Roman" w:cs="Times New Roman"/>
          <w:b/>
          <w:sz w:val="28"/>
          <w:szCs w:val="28"/>
          <w:lang w:eastAsia="ru-RU"/>
        </w:rPr>
        <w:t xml:space="preserve">контролю </w:t>
      </w:r>
    </w:p>
    <w:p w14:paraId="53A01237" w14:textId="77777777" w:rsidR="00C0065B" w:rsidRPr="002E39D2" w:rsidRDefault="00C0065B" w:rsidP="00A71B2F">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5AA69B4" w:rsidR="00C0065B" w:rsidRPr="00C0065B" w:rsidRDefault="00C0065B" w:rsidP="00A71B2F">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A71B2F">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A71B2F">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A71B2F">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A71B2F">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A71B2F">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A71B2F">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A71B2F">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A71B2F">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A71B2F">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A71B2F">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A71B2F">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A71B2F">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A71B2F">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41997242" w14:textId="62427AAF" w:rsidR="00C0065B" w:rsidRDefault="00C0065B" w:rsidP="00A71B2F">
      <w:pPr>
        <w:suppressAutoHyphens/>
        <w:spacing w:after="12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1"/>
        <w:gridCol w:w="3219"/>
      </w:tblGrid>
      <w:tr w:rsidR="00E6328B" w:rsidRPr="00F34BD3" w14:paraId="08E73964" w14:textId="77777777" w:rsidTr="009052D0">
        <w:tc>
          <w:tcPr>
            <w:tcW w:w="6237" w:type="dxa"/>
          </w:tcPr>
          <w:p w14:paraId="37D3F91A" w14:textId="77777777" w:rsidR="00E6328B" w:rsidRPr="00F34BD3" w:rsidRDefault="00E6328B" w:rsidP="00A71B2F">
            <w:pPr>
              <w:spacing w:line="240" w:lineRule="auto"/>
              <w:jc w:val="center"/>
              <w:rPr>
                <w:rFonts w:ascii="Times New Roman" w:eastAsia="Calibri" w:hAnsi="Times New Roman" w:cs="Times New Roman"/>
                <w:b/>
                <w:sz w:val="24"/>
              </w:rPr>
            </w:pPr>
            <w:r w:rsidRPr="00F34BD3">
              <w:rPr>
                <w:rFonts w:ascii="Times New Roman" w:eastAsia="Calibri" w:hAnsi="Times New Roman" w:cs="Times New Roman"/>
                <w:b/>
                <w:sz w:val="24"/>
              </w:rPr>
              <w:t>Формы текущего контроля</w:t>
            </w:r>
          </w:p>
        </w:tc>
        <w:tc>
          <w:tcPr>
            <w:tcW w:w="3250" w:type="dxa"/>
          </w:tcPr>
          <w:p w14:paraId="5A083BB3" w14:textId="77777777" w:rsidR="00E6328B" w:rsidRPr="00F34BD3" w:rsidRDefault="00E6328B" w:rsidP="00A71B2F">
            <w:pPr>
              <w:spacing w:line="240" w:lineRule="auto"/>
              <w:jc w:val="center"/>
              <w:rPr>
                <w:rFonts w:ascii="Times New Roman" w:eastAsia="Calibri" w:hAnsi="Times New Roman" w:cs="Times New Roman"/>
                <w:b/>
                <w:sz w:val="24"/>
              </w:rPr>
            </w:pPr>
            <w:r w:rsidRPr="00F34BD3">
              <w:rPr>
                <w:rFonts w:ascii="Times New Roman" w:eastAsia="Calibri" w:hAnsi="Times New Roman" w:cs="Times New Roman"/>
                <w:b/>
                <w:sz w:val="24"/>
              </w:rPr>
              <w:t>Количество баллов</w:t>
            </w:r>
          </w:p>
        </w:tc>
      </w:tr>
      <w:tr w:rsidR="00E6328B" w:rsidRPr="00F34BD3" w14:paraId="03E3A6D4" w14:textId="77777777" w:rsidTr="009052D0">
        <w:tc>
          <w:tcPr>
            <w:tcW w:w="6237" w:type="dxa"/>
          </w:tcPr>
          <w:p w14:paraId="2991725E" w14:textId="77777777" w:rsidR="00E6328B" w:rsidRPr="00F34BD3" w:rsidRDefault="00E6328B" w:rsidP="00A71B2F">
            <w:pPr>
              <w:spacing w:after="0" w:line="240" w:lineRule="auto"/>
              <w:jc w:val="both"/>
              <w:rPr>
                <w:rFonts w:ascii="Times New Roman" w:eastAsia="Calibri" w:hAnsi="Times New Roman" w:cs="Times New Roman"/>
                <w:sz w:val="24"/>
              </w:rPr>
            </w:pPr>
            <w:r w:rsidRPr="00F34BD3">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F34BD3" w:rsidRDefault="00E6328B" w:rsidP="00A71B2F">
            <w:pPr>
              <w:spacing w:after="0" w:line="240" w:lineRule="auto"/>
              <w:jc w:val="center"/>
              <w:rPr>
                <w:rFonts w:ascii="Times New Roman" w:eastAsia="Calibri" w:hAnsi="Times New Roman" w:cs="Times New Roman"/>
                <w:sz w:val="24"/>
              </w:rPr>
            </w:pPr>
            <w:r w:rsidRPr="00F34BD3">
              <w:rPr>
                <w:rFonts w:ascii="Times New Roman" w:eastAsia="Calibri" w:hAnsi="Times New Roman" w:cs="Times New Roman"/>
                <w:sz w:val="24"/>
              </w:rPr>
              <w:t>12</w:t>
            </w:r>
          </w:p>
        </w:tc>
      </w:tr>
      <w:tr w:rsidR="00E6328B" w:rsidRPr="00F34BD3" w14:paraId="214EDDC9" w14:textId="77777777" w:rsidTr="009052D0">
        <w:tc>
          <w:tcPr>
            <w:tcW w:w="6237" w:type="dxa"/>
          </w:tcPr>
          <w:p w14:paraId="4F83D853" w14:textId="77777777" w:rsidR="00E6328B" w:rsidRPr="00F34BD3" w:rsidRDefault="00E6328B" w:rsidP="00A71B2F">
            <w:pPr>
              <w:spacing w:after="0" w:line="240" w:lineRule="auto"/>
              <w:jc w:val="both"/>
              <w:rPr>
                <w:rFonts w:ascii="Times New Roman" w:eastAsia="Calibri" w:hAnsi="Times New Roman" w:cs="Times New Roman"/>
                <w:sz w:val="24"/>
              </w:rPr>
            </w:pPr>
            <w:r w:rsidRPr="00F34BD3">
              <w:rPr>
                <w:rFonts w:ascii="Times New Roman" w:eastAsia="Calibri" w:hAnsi="Times New Roman" w:cs="Times New Roman"/>
                <w:sz w:val="24"/>
              </w:rPr>
              <w:t>Посещение</w:t>
            </w:r>
          </w:p>
        </w:tc>
        <w:tc>
          <w:tcPr>
            <w:tcW w:w="3250" w:type="dxa"/>
          </w:tcPr>
          <w:p w14:paraId="100EC2AB" w14:textId="77777777" w:rsidR="00E6328B" w:rsidRPr="00F34BD3" w:rsidRDefault="00E6328B" w:rsidP="00A71B2F">
            <w:pPr>
              <w:spacing w:after="0" w:line="240" w:lineRule="auto"/>
              <w:jc w:val="center"/>
              <w:rPr>
                <w:rFonts w:ascii="Times New Roman" w:eastAsia="Calibri" w:hAnsi="Times New Roman" w:cs="Times New Roman"/>
                <w:sz w:val="24"/>
              </w:rPr>
            </w:pPr>
            <w:r w:rsidRPr="00F34BD3">
              <w:rPr>
                <w:rFonts w:ascii="Times New Roman" w:eastAsia="Calibri" w:hAnsi="Times New Roman" w:cs="Times New Roman"/>
                <w:sz w:val="24"/>
              </w:rPr>
              <w:t>6</w:t>
            </w:r>
          </w:p>
        </w:tc>
      </w:tr>
      <w:tr w:rsidR="00E6328B" w:rsidRPr="00F34BD3" w14:paraId="76D57362" w14:textId="77777777" w:rsidTr="009052D0">
        <w:tc>
          <w:tcPr>
            <w:tcW w:w="6237" w:type="dxa"/>
          </w:tcPr>
          <w:p w14:paraId="699F1C51" w14:textId="77777777" w:rsidR="00E6328B" w:rsidRPr="00F34BD3" w:rsidRDefault="00E6328B" w:rsidP="00A71B2F">
            <w:pPr>
              <w:spacing w:after="0" w:line="240" w:lineRule="auto"/>
              <w:jc w:val="both"/>
              <w:rPr>
                <w:rFonts w:ascii="Times New Roman" w:eastAsia="Calibri" w:hAnsi="Times New Roman" w:cs="Times New Roman"/>
                <w:sz w:val="24"/>
              </w:rPr>
            </w:pPr>
            <w:r w:rsidRPr="00F34BD3">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F34BD3" w:rsidRDefault="00E6328B" w:rsidP="00A71B2F">
            <w:pPr>
              <w:spacing w:after="0" w:line="240" w:lineRule="auto"/>
              <w:jc w:val="center"/>
              <w:rPr>
                <w:rFonts w:ascii="Times New Roman" w:eastAsia="Calibri" w:hAnsi="Times New Roman" w:cs="Times New Roman"/>
                <w:sz w:val="24"/>
              </w:rPr>
            </w:pPr>
            <w:r w:rsidRPr="00F34BD3">
              <w:rPr>
                <w:rFonts w:ascii="Times New Roman" w:eastAsia="Calibri" w:hAnsi="Times New Roman" w:cs="Times New Roman"/>
                <w:sz w:val="24"/>
              </w:rPr>
              <w:t>12</w:t>
            </w:r>
          </w:p>
        </w:tc>
      </w:tr>
      <w:tr w:rsidR="00E6328B" w:rsidRPr="00F34BD3" w14:paraId="09936D80" w14:textId="77777777" w:rsidTr="009052D0">
        <w:tc>
          <w:tcPr>
            <w:tcW w:w="6237" w:type="dxa"/>
          </w:tcPr>
          <w:p w14:paraId="75B86F4F" w14:textId="0829B7E6" w:rsidR="00E6328B" w:rsidRPr="00F34BD3" w:rsidRDefault="000B409E" w:rsidP="00A71B2F">
            <w:pPr>
              <w:spacing w:after="0" w:line="240" w:lineRule="auto"/>
              <w:jc w:val="both"/>
              <w:rPr>
                <w:rFonts w:ascii="Times New Roman" w:eastAsia="Calibri" w:hAnsi="Times New Roman" w:cs="Times New Roman"/>
                <w:sz w:val="24"/>
              </w:rPr>
            </w:pPr>
            <w:r w:rsidRPr="00F34BD3">
              <w:rPr>
                <w:rFonts w:ascii="Times New Roman" w:eastAsia="Calibri" w:hAnsi="Times New Roman" w:cs="Times New Roman"/>
                <w:sz w:val="24"/>
              </w:rPr>
              <w:t>Эссе</w:t>
            </w:r>
            <w:r w:rsidR="00E6328B" w:rsidRPr="00F34BD3">
              <w:rPr>
                <w:rFonts w:ascii="Times New Roman" w:eastAsia="Calibri" w:hAnsi="Times New Roman" w:cs="Times New Roman"/>
                <w:sz w:val="24"/>
              </w:rPr>
              <w:t xml:space="preserve"> </w:t>
            </w:r>
          </w:p>
        </w:tc>
        <w:tc>
          <w:tcPr>
            <w:tcW w:w="3250" w:type="dxa"/>
          </w:tcPr>
          <w:p w14:paraId="3F931B84" w14:textId="77777777" w:rsidR="00E6328B" w:rsidRPr="00F34BD3" w:rsidRDefault="00E6328B" w:rsidP="00A71B2F">
            <w:pPr>
              <w:spacing w:after="0" w:line="240" w:lineRule="auto"/>
              <w:jc w:val="center"/>
              <w:rPr>
                <w:rFonts w:ascii="Times New Roman" w:eastAsia="Calibri" w:hAnsi="Times New Roman" w:cs="Times New Roman"/>
                <w:sz w:val="24"/>
              </w:rPr>
            </w:pPr>
            <w:r w:rsidRPr="00F34BD3">
              <w:rPr>
                <w:rFonts w:ascii="Times New Roman" w:eastAsia="Calibri" w:hAnsi="Times New Roman" w:cs="Times New Roman"/>
                <w:sz w:val="24"/>
              </w:rPr>
              <w:t>10</w:t>
            </w:r>
          </w:p>
        </w:tc>
      </w:tr>
      <w:tr w:rsidR="00E6328B" w:rsidRPr="00E6328B" w14:paraId="20603EB8" w14:textId="77777777" w:rsidTr="009052D0">
        <w:tc>
          <w:tcPr>
            <w:tcW w:w="6237" w:type="dxa"/>
          </w:tcPr>
          <w:p w14:paraId="77DC731B" w14:textId="77777777" w:rsidR="00E6328B" w:rsidRPr="00F34BD3" w:rsidRDefault="00E6328B" w:rsidP="00A71B2F">
            <w:pPr>
              <w:spacing w:after="0" w:line="240" w:lineRule="auto"/>
              <w:jc w:val="both"/>
              <w:rPr>
                <w:rFonts w:ascii="Times New Roman" w:eastAsia="Calibri" w:hAnsi="Times New Roman" w:cs="Times New Roman"/>
                <w:sz w:val="24"/>
              </w:rPr>
            </w:pPr>
            <w:r w:rsidRPr="00F34BD3">
              <w:rPr>
                <w:rFonts w:ascii="Times New Roman" w:eastAsia="Calibri" w:hAnsi="Times New Roman" w:cs="Times New Roman"/>
                <w:sz w:val="24"/>
              </w:rPr>
              <w:t>Итого</w:t>
            </w:r>
          </w:p>
        </w:tc>
        <w:tc>
          <w:tcPr>
            <w:tcW w:w="3250" w:type="dxa"/>
          </w:tcPr>
          <w:p w14:paraId="5F38C812" w14:textId="77777777" w:rsidR="00E6328B" w:rsidRPr="00F24AED" w:rsidRDefault="00E6328B" w:rsidP="00A71B2F">
            <w:pPr>
              <w:spacing w:after="0" w:line="240" w:lineRule="auto"/>
              <w:jc w:val="center"/>
              <w:rPr>
                <w:rFonts w:ascii="Times New Roman" w:eastAsia="Calibri" w:hAnsi="Times New Roman" w:cs="Times New Roman"/>
                <w:sz w:val="24"/>
              </w:rPr>
            </w:pPr>
            <w:r w:rsidRPr="00F34BD3">
              <w:rPr>
                <w:rFonts w:ascii="Times New Roman" w:eastAsia="Calibri" w:hAnsi="Times New Roman" w:cs="Times New Roman"/>
                <w:sz w:val="24"/>
              </w:rPr>
              <w:t>40</w:t>
            </w:r>
          </w:p>
        </w:tc>
      </w:tr>
    </w:tbl>
    <w:p w14:paraId="2B69857C" w14:textId="77777777" w:rsidR="00E6328B" w:rsidRPr="00C0065B" w:rsidRDefault="00E6328B" w:rsidP="00A71B2F">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9052D0" w:rsidRDefault="00C0065B" w:rsidP="00A71B2F">
      <w:pPr>
        <w:spacing w:after="120" w:line="240" w:lineRule="auto"/>
        <w:jc w:val="center"/>
        <w:rPr>
          <w:rFonts w:ascii="Times New Roman" w:eastAsia="Times New Roman" w:hAnsi="Times New Roman" w:cs="Times New Roman"/>
          <w:b/>
          <w:sz w:val="28"/>
          <w:szCs w:val="24"/>
          <w:lang w:eastAsia="ru-RU"/>
        </w:rPr>
      </w:pPr>
      <w:r w:rsidRPr="009052D0">
        <w:rPr>
          <w:rFonts w:ascii="Times New Roman" w:eastAsia="Times New Roman" w:hAnsi="Times New Roman" w:cs="Times New Roman"/>
          <w:b/>
          <w:sz w:val="28"/>
          <w:szCs w:val="28"/>
          <w:lang w:eastAsia="ru-RU"/>
        </w:rPr>
        <w:t xml:space="preserve">Примерные вопросы для научных дискуссий, </w:t>
      </w:r>
      <w:r w:rsidRPr="009052D0">
        <w:rPr>
          <w:rFonts w:ascii="Times New Roman" w:eastAsia="Times New Roman" w:hAnsi="Times New Roman" w:cs="Times New Roman"/>
          <w:b/>
          <w:sz w:val="28"/>
          <w:szCs w:val="24"/>
          <w:lang w:eastAsia="ru-RU"/>
        </w:rPr>
        <w:t>докладов и презентаций</w:t>
      </w:r>
    </w:p>
    <w:p w14:paraId="48BC25FD" w14:textId="6A579909" w:rsidR="009052D0" w:rsidRPr="009052D0"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9052D0">
        <w:rPr>
          <w:rFonts w:ascii="Times New Roman" w:eastAsia="Times New Roman" w:hAnsi="Times New Roman"/>
          <w:bCs/>
          <w:sz w:val="28"/>
          <w:szCs w:val="28"/>
        </w:rPr>
        <w:t>Принципы государственной судебно-экспертной деятельности.</w:t>
      </w:r>
    </w:p>
    <w:p w14:paraId="0D52DA1A" w14:textId="79FEA782" w:rsidR="009052D0" w:rsidRPr="009052D0"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Pr>
          <w:rFonts w:ascii="Times New Roman" w:eastAsia="Times New Roman" w:hAnsi="Times New Roman"/>
          <w:bCs/>
          <w:sz w:val="28"/>
          <w:szCs w:val="28"/>
        </w:rPr>
        <w:t xml:space="preserve">Сущность и содержание </w:t>
      </w:r>
      <w:r w:rsidRPr="009052D0">
        <w:rPr>
          <w:rFonts w:ascii="Times New Roman" w:eastAsia="Times New Roman" w:hAnsi="Times New Roman"/>
          <w:bCs/>
          <w:sz w:val="28"/>
          <w:szCs w:val="28"/>
        </w:rPr>
        <w:t>класса, рода (вида) судебной экспертизы.</w:t>
      </w:r>
    </w:p>
    <w:p w14:paraId="6EB24E96" w14:textId="2958CC8D"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 xml:space="preserve">Требования, предъявляемые к вопросам, </w:t>
      </w:r>
      <w:r w:rsidR="001309BC" w:rsidRPr="001309BC">
        <w:rPr>
          <w:rFonts w:ascii="Times New Roman" w:eastAsia="Times New Roman" w:hAnsi="Times New Roman"/>
          <w:bCs/>
          <w:sz w:val="28"/>
          <w:szCs w:val="28"/>
        </w:rPr>
        <w:t>формулирующийся</w:t>
      </w:r>
      <w:r w:rsidRPr="001309BC">
        <w:rPr>
          <w:rFonts w:ascii="Times New Roman" w:eastAsia="Times New Roman" w:hAnsi="Times New Roman"/>
          <w:bCs/>
          <w:sz w:val="28"/>
          <w:szCs w:val="28"/>
        </w:rPr>
        <w:t xml:space="preserve"> на разрешение</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эксперта-экономиста.</w:t>
      </w:r>
    </w:p>
    <w:p w14:paraId="27C1F6C4" w14:textId="42F54091"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Процессуальные и методические отличия судебно</w:t>
      </w:r>
      <w:r w:rsidR="001309BC">
        <w:rPr>
          <w:rFonts w:ascii="Times New Roman" w:eastAsia="Times New Roman" w:hAnsi="Times New Roman"/>
          <w:bCs/>
          <w:sz w:val="28"/>
          <w:szCs w:val="28"/>
        </w:rPr>
        <w:t>-</w:t>
      </w:r>
      <w:r w:rsidRPr="001309BC">
        <w:rPr>
          <w:rFonts w:ascii="Times New Roman" w:eastAsia="Times New Roman" w:hAnsi="Times New Roman"/>
          <w:bCs/>
          <w:sz w:val="28"/>
          <w:szCs w:val="28"/>
        </w:rPr>
        <w:t>экономической</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экспертизы от документальной проверки, инициированной</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правоохранительным органом.</w:t>
      </w:r>
    </w:p>
    <w:p w14:paraId="1C293EF0" w14:textId="5D28CB21"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Требования, предъявляемые к объектам судебной экономической</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экспертизы.</w:t>
      </w:r>
    </w:p>
    <w:p w14:paraId="5F956625" w14:textId="2EFB312C" w:rsidR="009052D0" w:rsidRPr="009052D0"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9052D0">
        <w:rPr>
          <w:rFonts w:ascii="Times New Roman" w:eastAsia="Times New Roman" w:hAnsi="Times New Roman"/>
          <w:bCs/>
          <w:sz w:val="28"/>
          <w:szCs w:val="28"/>
        </w:rPr>
        <w:lastRenderedPageBreak/>
        <w:t>Методика производства судебно</w:t>
      </w:r>
      <w:r w:rsidR="001309BC">
        <w:rPr>
          <w:rFonts w:ascii="Times New Roman" w:eastAsia="Times New Roman" w:hAnsi="Times New Roman"/>
          <w:bCs/>
          <w:sz w:val="28"/>
          <w:szCs w:val="28"/>
        </w:rPr>
        <w:t>-</w:t>
      </w:r>
      <w:r w:rsidRPr="009052D0">
        <w:rPr>
          <w:rFonts w:ascii="Times New Roman" w:eastAsia="Times New Roman" w:hAnsi="Times New Roman"/>
          <w:bCs/>
          <w:sz w:val="28"/>
          <w:szCs w:val="28"/>
        </w:rPr>
        <w:t xml:space="preserve">экономической экспертизы. </w:t>
      </w:r>
    </w:p>
    <w:p w14:paraId="0D16990E" w14:textId="6CA388A0"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Действия эксперта в случаях присутствия при производстве</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экспертизы подозреваемого, обвиняемого и его защитника,</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потерпевшего.</w:t>
      </w:r>
    </w:p>
    <w:p w14:paraId="36FA5B0B" w14:textId="44A553C5" w:rsidR="009052D0" w:rsidRPr="009052D0"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9052D0">
        <w:rPr>
          <w:rFonts w:ascii="Times New Roman" w:eastAsia="Times New Roman" w:hAnsi="Times New Roman"/>
          <w:bCs/>
          <w:sz w:val="28"/>
          <w:szCs w:val="28"/>
        </w:rPr>
        <w:t xml:space="preserve">Содержание </w:t>
      </w:r>
      <w:r w:rsidR="001309BC">
        <w:rPr>
          <w:rFonts w:ascii="Times New Roman" w:eastAsia="Times New Roman" w:hAnsi="Times New Roman"/>
          <w:bCs/>
          <w:sz w:val="28"/>
          <w:szCs w:val="28"/>
        </w:rPr>
        <w:t xml:space="preserve">вводной, </w:t>
      </w:r>
      <w:r w:rsidRPr="009052D0">
        <w:rPr>
          <w:rFonts w:ascii="Times New Roman" w:eastAsia="Times New Roman" w:hAnsi="Times New Roman"/>
          <w:bCs/>
          <w:sz w:val="28"/>
          <w:szCs w:val="28"/>
        </w:rPr>
        <w:t>исследовательской части заключения.</w:t>
      </w:r>
    </w:p>
    <w:p w14:paraId="67F02A53" w14:textId="12635AEA"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Сообщение (акт) о невозможности дачи заключения: основания для</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составления и его содержание.</w:t>
      </w:r>
    </w:p>
    <w:p w14:paraId="36313D9C" w14:textId="3017CAF5"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Нормативные документы, регламентирующие порядок производства</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экспертиз.</w:t>
      </w:r>
    </w:p>
    <w:p w14:paraId="1A155F64" w14:textId="7CA0DC7A" w:rsidR="009052D0" w:rsidRPr="009052D0"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9052D0">
        <w:rPr>
          <w:rFonts w:ascii="Times New Roman" w:eastAsia="Times New Roman" w:hAnsi="Times New Roman"/>
          <w:bCs/>
          <w:sz w:val="28"/>
          <w:szCs w:val="28"/>
        </w:rPr>
        <w:t>Особенности проведения исследований и составления заключений.</w:t>
      </w:r>
    </w:p>
    <w:p w14:paraId="1425FC5B" w14:textId="6CC3E265"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Общий алгоритм действий эксперта-экономиста при производстве</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финансово-экономической экспертизы.</w:t>
      </w:r>
    </w:p>
    <w:p w14:paraId="36FB15AE" w14:textId="7E08C44C"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Компетенция эксперта-экономиста при производстве экспертиз</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данного рода.</w:t>
      </w:r>
    </w:p>
    <w:p w14:paraId="4BE59BFF" w14:textId="5B8D1C40"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Процессуальный порядок заявления ходатайства о предоставлении</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дополнительных материалов, необходимых для дачи заключения.</w:t>
      </w:r>
    </w:p>
    <w:p w14:paraId="52C425D8" w14:textId="65A3AA5F"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Виды выводов эксперта-экономиста: категорические и</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вероятностные, условные и безусловные, альтернативные.</w:t>
      </w:r>
    </w:p>
    <w:p w14:paraId="64CCF2F1" w14:textId="109BD37C"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Судебные экспертизы, в рамках которых используются знания в</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области финансового анализа: подходы РФЦСЭ при Минюсте России</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и ЭКЦ МВД России.</w:t>
      </w:r>
    </w:p>
    <w:p w14:paraId="20FE7D36" w14:textId="72F7B1CC"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Взаимодействие</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эксперта со следователем на этапе формулирования экспертной</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задачи финансово-аналитической экспертизы.</w:t>
      </w:r>
    </w:p>
    <w:p w14:paraId="5E163C8F" w14:textId="052053A9" w:rsidR="009052D0" w:rsidRPr="009052D0"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9052D0">
        <w:rPr>
          <w:rFonts w:ascii="Times New Roman" w:eastAsia="Times New Roman" w:hAnsi="Times New Roman"/>
          <w:bCs/>
          <w:sz w:val="28"/>
          <w:szCs w:val="28"/>
        </w:rPr>
        <w:t>Формулирование выводов по результатам исследования.</w:t>
      </w:r>
    </w:p>
    <w:p w14:paraId="6AF2700A" w14:textId="7E4E7B7F"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Назначение финансово-экономических экспертиз при расследовании</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преступлений, ответственность за которые предусмотрена статьями</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159, 176 УК РФ.</w:t>
      </w:r>
    </w:p>
    <w:p w14:paraId="799A2E1B" w14:textId="7A728C85"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Обстоятельства финансово-хозяйственной деятельности,</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исследуемые и устанавливаемые при производстве финансово</w:t>
      </w:r>
      <w:r w:rsidR="001309BC">
        <w:rPr>
          <w:rFonts w:ascii="Times New Roman" w:eastAsia="Times New Roman" w:hAnsi="Times New Roman"/>
          <w:bCs/>
          <w:sz w:val="28"/>
          <w:szCs w:val="28"/>
        </w:rPr>
        <w:t>-</w:t>
      </w:r>
      <w:r w:rsidRPr="001309BC">
        <w:rPr>
          <w:rFonts w:ascii="Times New Roman" w:eastAsia="Times New Roman" w:hAnsi="Times New Roman"/>
          <w:bCs/>
          <w:sz w:val="28"/>
          <w:szCs w:val="28"/>
        </w:rPr>
        <w:t>кредитной экспертизы.</w:t>
      </w:r>
    </w:p>
    <w:p w14:paraId="19B70B7F" w14:textId="57400D04" w:rsidR="009052D0" w:rsidRPr="001309BC" w:rsidRDefault="009052D0" w:rsidP="00A71B2F">
      <w:pPr>
        <w:pStyle w:val="af0"/>
        <w:widowControl w:val="0"/>
        <w:numPr>
          <w:ilvl w:val="0"/>
          <w:numId w:val="12"/>
        </w:numPr>
        <w:spacing w:after="0" w:line="240" w:lineRule="auto"/>
        <w:ind w:left="0" w:firstLine="709"/>
        <w:jc w:val="both"/>
        <w:rPr>
          <w:rFonts w:ascii="Times New Roman" w:eastAsia="Times New Roman" w:hAnsi="Times New Roman"/>
          <w:bCs/>
          <w:sz w:val="28"/>
          <w:szCs w:val="28"/>
        </w:rPr>
      </w:pPr>
      <w:r w:rsidRPr="001309BC">
        <w:rPr>
          <w:rFonts w:ascii="Times New Roman" w:eastAsia="Times New Roman" w:hAnsi="Times New Roman"/>
          <w:bCs/>
          <w:sz w:val="28"/>
          <w:szCs w:val="28"/>
        </w:rPr>
        <w:t>Взаимодействие эксперта со следователем на этапе формулирования</w:t>
      </w:r>
      <w:r w:rsidR="001309BC" w:rsidRPr="001309BC">
        <w:rPr>
          <w:rFonts w:ascii="Times New Roman" w:eastAsia="Times New Roman" w:hAnsi="Times New Roman"/>
          <w:bCs/>
          <w:sz w:val="28"/>
          <w:szCs w:val="28"/>
        </w:rPr>
        <w:t xml:space="preserve"> </w:t>
      </w:r>
      <w:r w:rsidRPr="001309BC">
        <w:rPr>
          <w:rFonts w:ascii="Times New Roman" w:eastAsia="Times New Roman" w:hAnsi="Times New Roman"/>
          <w:bCs/>
          <w:sz w:val="28"/>
          <w:szCs w:val="28"/>
        </w:rPr>
        <w:t>экспертной задачи по финансово-экономической экспертизе.</w:t>
      </w:r>
    </w:p>
    <w:p w14:paraId="45A4396A" w14:textId="7C7E2943" w:rsidR="009052D0" w:rsidRDefault="009052D0" w:rsidP="00A71B2F">
      <w:pPr>
        <w:widowControl w:val="0"/>
        <w:spacing w:after="0" w:line="240" w:lineRule="auto"/>
        <w:ind w:firstLine="709"/>
        <w:jc w:val="both"/>
        <w:rPr>
          <w:rFonts w:ascii="Times New Roman" w:eastAsia="Times New Roman" w:hAnsi="Times New Roman" w:cs="Times New Roman"/>
          <w:b/>
          <w:bCs/>
          <w:sz w:val="28"/>
          <w:szCs w:val="28"/>
          <w:highlight w:val="cyan"/>
        </w:rPr>
      </w:pPr>
    </w:p>
    <w:p w14:paraId="3725C460" w14:textId="77777777" w:rsidR="00923A8E" w:rsidRPr="001309BC" w:rsidRDefault="00923A8E" w:rsidP="00900025">
      <w:pPr>
        <w:widowControl w:val="0"/>
        <w:spacing w:after="120" w:line="240" w:lineRule="auto"/>
        <w:jc w:val="center"/>
        <w:rPr>
          <w:rFonts w:ascii="Times New Roman" w:eastAsia="Times New Roman" w:hAnsi="Times New Roman" w:cs="Times New Roman"/>
          <w:b/>
          <w:bCs/>
          <w:sz w:val="28"/>
          <w:szCs w:val="28"/>
          <w:lang w:eastAsia="ru-RU"/>
        </w:rPr>
      </w:pPr>
      <w:bookmarkStart w:id="36" w:name="_Toc515227234"/>
      <w:bookmarkStart w:id="37" w:name="_Toc104964601"/>
      <w:bookmarkEnd w:id="34"/>
      <w:bookmarkEnd w:id="35"/>
      <w:r w:rsidRPr="001309BC">
        <w:rPr>
          <w:rFonts w:ascii="Times New Roman" w:eastAsia="Times New Roman" w:hAnsi="Times New Roman" w:cs="Times New Roman"/>
          <w:b/>
          <w:bCs/>
          <w:sz w:val="28"/>
          <w:szCs w:val="28"/>
          <w:lang w:eastAsia="ru-RU"/>
        </w:rPr>
        <w:t>Примеры тестовых заданий</w:t>
      </w:r>
      <w:bookmarkEnd w:id="36"/>
      <w:bookmarkEnd w:id="37"/>
    </w:p>
    <w:p w14:paraId="08419A95" w14:textId="3045142A" w:rsidR="003D00F1" w:rsidRPr="003D00F1" w:rsidRDefault="003D00F1" w:rsidP="00A71B2F">
      <w:pPr>
        <w:pStyle w:val="af0"/>
        <w:numPr>
          <w:ilvl w:val="0"/>
          <w:numId w:val="13"/>
        </w:numPr>
        <w:spacing w:after="0" w:line="240" w:lineRule="auto"/>
        <w:ind w:left="0" w:firstLine="709"/>
        <w:jc w:val="both"/>
        <w:rPr>
          <w:rFonts w:ascii="Times New Roman" w:eastAsia="Times New Roman" w:hAnsi="Times New Roman"/>
          <w:b/>
          <w:sz w:val="28"/>
          <w:szCs w:val="28"/>
          <w:lang w:eastAsia="ru-RU"/>
        </w:rPr>
      </w:pPr>
      <w:r w:rsidRPr="003D00F1">
        <w:rPr>
          <w:rFonts w:ascii="Times New Roman" w:eastAsia="Times New Roman" w:hAnsi="Times New Roman"/>
          <w:b/>
          <w:sz w:val="28"/>
          <w:szCs w:val="28"/>
          <w:lang w:eastAsia="ru-RU"/>
        </w:rPr>
        <w:t>Когда назначается дополнительная судебно-экономическая экспертиза?</w:t>
      </w:r>
    </w:p>
    <w:p w14:paraId="7D34DD48" w14:textId="31DC54EA"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3D00F1">
        <w:rPr>
          <w:rFonts w:ascii="Times New Roman" w:eastAsia="Times New Roman" w:hAnsi="Times New Roman" w:cs="Times New Roman"/>
          <w:sz w:val="28"/>
          <w:szCs w:val="28"/>
          <w:lang w:eastAsia="ru-RU"/>
        </w:rPr>
        <w:t xml:space="preserve"> при несоответствии между выводами проведенной по требованию</w:t>
      </w:r>
      <w:r>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следователя (суда) ревизии и другими материалами дела;</w:t>
      </w:r>
    </w:p>
    <w:p w14:paraId="3559ABAB" w14:textId="108BB8AC"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3D00F1">
        <w:rPr>
          <w:rFonts w:ascii="Times New Roman" w:eastAsia="Times New Roman" w:hAnsi="Times New Roman" w:cs="Times New Roman"/>
          <w:sz w:val="28"/>
          <w:szCs w:val="28"/>
          <w:lang w:eastAsia="ru-RU"/>
        </w:rPr>
        <w:t xml:space="preserve"> при обоснованном ходатайстве обвиняемого о назначении судебной</w:t>
      </w:r>
      <w:r>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экономической экспертизы;</w:t>
      </w:r>
    </w:p>
    <w:p w14:paraId="4FCD3D1B" w14:textId="27402285"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Pr="003D00F1">
        <w:rPr>
          <w:rFonts w:ascii="Times New Roman" w:eastAsia="Times New Roman" w:hAnsi="Times New Roman" w:cs="Times New Roman"/>
          <w:sz w:val="28"/>
          <w:szCs w:val="28"/>
          <w:lang w:eastAsia="ru-RU"/>
        </w:rPr>
        <w:t>при недостаточной ясности или неполноте заключения эксперта, а также</w:t>
      </w:r>
      <w:r>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при возникновении новых вопросов в отношении ранее исследованных</w:t>
      </w:r>
      <w:r>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обстоятельств уголовного дела.</w:t>
      </w:r>
    </w:p>
    <w:p w14:paraId="0FAE1279" w14:textId="299511EE" w:rsidR="003D00F1" w:rsidRPr="003D00F1" w:rsidRDefault="003D00F1" w:rsidP="00A71B2F">
      <w:pPr>
        <w:pStyle w:val="af0"/>
        <w:numPr>
          <w:ilvl w:val="0"/>
          <w:numId w:val="13"/>
        </w:numPr>
        <w:spacing w:after="0" w:line="240" w:lineRule="auto"/>
        <w:ind w:left="0" w:firstLine="709"/>
        <w:jc w:val="both"/>
        <w:rPr>
          <w:rFonts w:ascii="Times New Roman" w:eastAsia="Times New Roman" w:hAnsi="Times New Roman"/>
          <w:b/>
          <w:sz w:val="28"/>
          <w:szCs w:val="28"/>
          <w:lang w:eastAsia="ru-RU"/>
        </w:rPr>
      </w:pPr>
      <w:r w:rsidRPr="003D00F1">
        <w:rPr>
          <w:rFonts w:ascii="Times New Roman" w:eastAsia="Times New Roman" w:hAnsi="Times New Roman"/>
          <w:b/>
          <w:sz w:val="28"/>
          <w:szCs w:val="28"/>
          <w:lang w:eastAsia="ru-RU"/>
        </w:rPr>
        <w:t>Когда назначается повторная судебно-экономическая экспертиза?</w:t>
      </w:r>
    </w:p>
    <w:p w14:paraId="4A2FB3A2" w14:textId="54F5C366"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w:t>
      </w:r>
      <w:r w:rsidRPr="003D00F1">
        <w:rPr>
          <w:rFonts w:ascii="Times New Roman" w:eastAsia="Times New Roman" w:hAnsi="Times New Roman" w:cs="Times New Roman"/>
          <w:sz w:val="28"/>
          <w:szCs w:val="28"/>
          <w:lang w:eastAsia="ru-RU"/>
        </w:rPr>
        <w:t xml:space="preserve"> в случае возникновения сомнений в обоснованности заключения</w:t>
      </w:r>
      <w:r>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эксперта или наличии противоречий в выводах эксперта;</w:t>
      </w:r>
    </w:p>
    <w:p w14:paraId="2CF1CD1E" w14:textId="54C06240" w:rsid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Pr="003D00F1">
        <w:rPr>
          <w:rFonts w:ascii="Times New Roman" w:eastAsia="Times New Roman" w:hAnsi="Times New Roman" w:cs="Times New Roman"/>
          <w:sz w:val="28"/>
          <w:szCs w:val="28"/>
          <w:lang w:eastAsia="ru-RU"/>
        </w:rPr>
        <w:t>в случае, если первичная ревизия проведена ведомственными органами.</w:t>
      </w:r>
    </w:p>
    <w:p w14:paraId="588C0C32" w14:textId="0C212E19" w:rsidR="003D00F1" w:rsidRPr="003D00F1" w:rsidRDefault="003D00F1" w:rsidP="00A71B2F">
      <w:pPr>
        <w:pStyle w:val="af0"/>
        <w:numPr>
          <w:ilvl w:val="0"/>
          <w:numId w:val="13"/>
        </w:numPr>
        <w:spacing w:after="0" w:line="240" w:lineRule="auto"/>
        <w:ind w:left="0" w:firstLine="709"/>
        <w:jc w:val="both"/>
        <w:rPr>
          <w:rFonts w:ascii="Times New Roman" w:eastAsia="Times New Roman" w:hAnsi="Times New Roman"/>
          <w:b/>
          <w:sz w:val="28"/>
          <w:szCs w:val="28"/>
          <w:lang w:eastAsia="ru-RU"/>
        </w:rPr>
      </w:pPr>
      <w:r w:rsidRPr="003D00F1">
        <w:rPr>
          <w:rFonts w:ascii="Times New Roman" w:eastAsia="Times New Roman" w:hAnsi="Times New Roman"/>
          <w:b/>
          <w:sz w:val="28"/>
          <w:szCs w:val="28"/>
          <w:lang w:eastAsia="ru-RU"/>
        </w:rPr>
        <w:t>Что является методом судебной экономической экспертизы?</w:t>
      </w:r>
    </w:p>
    <w:p w14:paraId="0FBCBD13" w14:textId="1637C41F"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3D00F1">
        <w:rPr>
          <w:rFonts w:ascii="Times New Roman" w:eastAsia="Times New Roman" w:hAnsi="Times New Roman" w:cs="Times New Roman"/>
          <w:sz w:val="28"/>
          <w:szCs w:val="28"/>
          <w:lang w:eastAsia="ru-RU"/>
        </w:rPr>
        <w:t xml:space="preserve"> материальные носители информации, исследуемые экспертом;</w:t>
      </w:r>
    </w:p>
    <w:p w14:paraId="56AE2C63" w14:textId="56EAA789"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3D00F1">
        <w:rPr>
          <w:rFonts w:ascii="Times New Roman" w:eastAsia="Times New Roman" w:hAnsi="Times New Roman" w:cs="Times New Roman"/>
          <w:sz w:val="28"/>
          <w:szCs w:val="28"/>
          <w:lang w:eastAsia="ru-RU"/>
        </w:rPr>
        <w:t xml:space="preserve"> заключение эксперта;</w:t>
      </w:r>
    </w:p>
    <w:p w14:paraId="09627028" w14:textId="150CA48F"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D00F1">
        <w:rPr>
          <w:rFonts w:ascii="Times New Roman" w:eastAsia="Times New Roman" w:hAnsi="Times New Roman" w:cs="Times New Roman"/>
          <w:sz w:val="28"/>
          <w:szCs w:val="28"/>
          <w:lang w:eastAsia="ru-RU"/>
        </w:rPr>
        <w:t xml:space="preserve"> совокупность приемов, применяемых экспертами по исследованию</w:t>
      </w:r>
      <w:r w:rsidR="00AA1CB4">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учетной документации;</w:t>
      </w:r>
    </w:p>
    <w:p w14:paraId="2075763D" w14:textId="4B2418F7"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3D00F1">
        <w:rPr>
          <w:rFonts w:ascii="Times New Roman" w:eastAsia="Times New Roman" w:hAnsi="Times New Roman" w:cs="Times New Roman"/>
          <w:sz w:val="28"/>
          <w:szCs w:val="28"/>
          <w:lang w:eastAsia="ru-RU"/>
        </w:rPr>
        <w:t xml:space="preserve"> показания эксперта в суде.</w:t>
      </w:r>
    </w:p>
    <w:p w14:paraId="5545D57B" w14:textId="3CF0D5A7" w:rsidR="003D00F1" w:rsidRPr="003D00F1" w:rsidRDefault="003D00F1" w:rsidP="00A71B2F">
      <w:pPr>
        <w:pStyle w:val="af0"/>
        <w:numPr>
          <w:ilvl w:val="0"/>
          <w:numId w:val="13"/>
        </w:numPr>
        <w:spacing w:after="0" w:line="240" w:lineRule="auto"/>
        <w:ind w:left="0" w:firstLine="709"/>
        <w:jc w:val="both"/>
        <w:rPr>
          <w:rFonts w:ascii="Times New Roman" w:eastAsia="Times New Roman" w:hAnsi="Times New Roman"/>
          <w:b/>
          <w:sz w:val="28"/>
          <w:szCs w:val="28"/>
          <w:lang w:eastAsia="ru-RU"/>
        </w:rPr>
      </w:pPr>
      <w:r w:rsidRPr="003D00F1">
        <w:rPr>
          <w:rFonts w:ascii="Times New Roman" w:eastAsia="Times New Roman" w:hAnsi="Times New Roman"/>
          <w:b/>
          <w:sz w:val="28"/>
          <w:szCs w:val="28"/>
          <w:lang w:eastAsia="ru-RU"/>
        </w:rPr>
        <w:t>Что является предметом судебной экономической экспертизы?</w:t>
      </w:r>
    </w:p>
    <w:p w14:paraId="072C4C64" w14:textId="5E6CC4BF"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3D00F1">
        <w:rPr>
          <w:rFonts w:ascii="Times New Roman" w:eastAsia="Times New Roman" w:hAnsi="Times New Roman" w:cs="Times New Roman"/>
          <w:sz w:val="28"/>
          <w:szCs w:val="28"/>
          <w:lang w:eastAsia="ru-RU"/>
        </w:rPr>
        <w:t xml:space="preserve"> совокупность приемов, применяемых экспертом по исследованию</w:t>
      </w:r>
      <w:r w:rsidR="00AA1CB4">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документации;</w:t>
      </w:r>
    </w:p>
    <w:p w14:paraId="497B461C" w14:textId="4AC7BCFD"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3D00F1">
        <w:rPr>
          <w:rFonts w:ascii="Times New Roman" w:eastAsia="Times New Roman" w:hAnsi="Times New Roman" w:cs="Times New Roman"/>
          <w:sz w:val="28"/>
          <w:szCs w:val="28"/>
          <w:lang w:eastAsia="ru-RU"/>
        </w:rPr>
        <w:t xml:space="preserve"> материальные носители информации, исследуемые экспертом;</w:t>
      </w:r>
    </w:p>
    <w:p w14:paraId="193D7957" w14:textId="02DF1F70" w:rsidR="003D00F1" w:rsidRP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3D00F1">
        <w:rPr>
          <w:rFonts w:ascii="Times New Roman" w:eastAsia="Times New Roman" w:hAnsi="Times New Roman" w:cs="Times New Roman"/>
          <w:sz w:val="28"/>
          <w:szCs w:val="28"/>
          <w:lang w:eastAsia="ru-RU"/>
        </w:rPr>
        <w:t xml:space="preserve"> заключение эксперта;</w:t>
      </w:r>
    </w:p>
    <w:p w14:paraId="738625C3" w14:textId="0F7DA8D7" w:rsidR="003D00F1" w:rsidRDefault="003D00F1"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Pr="003D00F1">
        <w:rPr>
          <w:rFonts w:ascii="Times New Roman" w:eastAsia="Times New Roman" w:hAnsi="Times New Roman" w:cs="Times New Roman"/>
          <w:sz w:val="28"/>
          <w:szCs w:val="28"/>
          <w:lang w:eastAsia="ru-RU"/>
        </w:rPr>
        <w:t>отраженные в учетных регистрах хозяйственные операции, которые</w:t>
      </w:r>
      <w:r>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стали объектом судебного разбирательства и относительно которых эксперт</w:t>
      </w:r>
      <w:r w:rsidR="00AA1CB4">
        <w:rPr>
          <w:rFonts w:ascii="Times New Roman" w:eastAsia="Times New Roman" w:hAnsi="Times New Roman" w:cs="Times New Roman"/>
          <w:sz w:val="28"/>
          <w:szCs w:val="28"/>
          <w:lang w:eastAsia="ru-RU"/>
        </w:rPr>
        <w:t xml:space="preserve"> </w:t>
      </w:r>
      <w:r w:rsidRPr="003D00F1">
        <w:rPr>
          <w:rFonts w:ascii="Times New Roman" w:eastAsia="Times New Roman" w:hAnsi="Times New Roman" w:cs="Times New Roman"/>
          <w:sz w:val="28"/>
          <w:szCs w:val="28"/>
          <w:lang w:eastAsia="ru-RU"/>
        </w:rPr>
        <w:t>дает заключение.</w:t>
      </w:r>
    </w:p>
    <w:p w14:paraId="14B3D1E0" w14:textId="35F9FB8E" w:rsidR="007B0663" w:rsidRPr="007B0663" w:rsidRDefault="007B0663" w:rsidP="00A71B2F">
      <w:pPr>
        <w:pStyle w:val="af0"/>
        <w:numPr>
          <w:ilvl w:val="0"/>
          <w:numId w:val="13"/>
        </w:numPr>
        <w:spacing w:after="0" w:line="240" w:lineRule="auto"/>
        <w:ind w:left="0" w:firstLine="709"/>
        <w:jc w:val="both"/>
        <w:rPr>
          <w:rFonts w:ascii="Times New Roman" w:eastAsia="Times New Roman" w:hAnsi="Times New Roman"/>
          <w:b/>
          <w:sz w:val="28"/>
          <w:szCs w:val="28"/>
          <w:lang w:eastAsia="ru-RU"/>
        </w:rPr>
      </w:pPr>
      <w:r w:rsidRPr="007B0663">
        <w:rPr>
          <w:rFonts w:ascii="Times New Roman" w:eastAsia="Times New Roman" w:hAnsi="Times New Roman"/>
          <w:b/>
          <w:sz w:val="28"/>
          <w:szCs w:val="28"/>
          <w:lang w:eastAsia="ru-RU"/>
        </w:rPr>
        <w:t xml:space="preserve">Что такое профессиональное суждение? </w:t>
      </w:r>
    </w:p>
    <w:p w14:paraId="51D466A7" w14:textId="697B547A" w:rsid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7B0663">
        <w:rPr>
          <w:rFonts w:ascii="Times New Roman" w:eastAsia="Times New Roman" w:hAnsi="Times New Roman" w:cs="Times New Roman"/>
          <w:sz w:val="28"/>
          <w:szCs w:val="28"/>
          <w:lang w:eastAsia="ru-RU"/>
        </w:rPr>
        <w:t xml:space="preserve"> описание правил, методов, процедур, используемых при оценке финансового положения заемщика; </w:t>
      </w:r>
    </w:p>
    <w:p w14:paraId="49C54EE5" w14:textId="2410ABB5" w:rsid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7B0663">
        <w:rPr>
          <w:rFonts w:ascii="Times New Roman" w:eastAsia="Times New Roman" w:hAnsi="Times New Roman" w:cs="Times New Roman"/>
          <w:sz w:val="28"/>
          <w:szCs w:val="28"/>
          <w:lang w:eastAsia="ru-RU"/>
        </w:rPr>
        <w:t xml:space="preserve"> изложенное в письменном виде решение об уровне кредитного риска;</w:t>
      </w:r>
    </w:p>
    <w:p w14:paraId="43369C36" w14:textId="7B412016" w:rsid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B0663">
        <w:rPr>
          <w:rFonts w:ascii="Times New Roman" w:eastAsia="Times New Roman" w:hAnsi="Times New Roman" w:cs="Times New Roman"/>
          <w:sz w:val="28"/>
          <w:szCs w:val="28"/>
          <w:lang w:eastAsia="ru-RU"/>
        </w:rPr>
        <w:t xml:space="preserve"> подборка документов о клиенте, запрашиваемых банком до принятия кредитного решения; </w:t>
      </w:r>
    </w:p>
    <w:p w14:paraId="1FCF3BF5" w14:textId="21DED0BE" w:rsidR="003D00F1" w:rsidRP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7B0663">
        <w:rPr>
          <w:rFonts w:ascii="Times New Roman" w:eastAsia="Times New Roman" w:hAnsi="Times New Roman" w:cs="Times New Roman"/>
          <w:sz w:val="28"/>
          <w:szCs w:val="28"/>
          <w:lang w:eastAsia="ru-RU"/>
        </w:rPr>
        <w:t xml:space="preserve"> порядок принятия решения об оценке финансового положения заемщика.</w:t>
      </w:r>
    </w:p>
    <w:p w14:paraId="739A5B01" w14:textId="13E5F21D" w:rsidR="007B0663" w:rsidRDefault="007B0663" w:rsidP="00A71B2F">
      <w:pPr>
        <w:pStyle w:val="af0"/>
        <w:numPr>
          <w:ilvl w:val="0"/>
          <w:numId w:val="13"/>
        </w:numPr>
        <w:spacing w:after="0" w:line="240" w:lineRule="auto"/>
        <w:ind w:left="0" w:firstLine="709"/>
        <w:jc w:val="both"/>
        <w:rPr>
          <w:rFonts w:ascii="Times New Roman" w:eastAsia="Times New Roman" w:hAnsi="Times New Roman"/>
          <w:b/>
          <w:sz w:val="28"/>
          <w:szCs w:val="28"/>
          <w:lang w:eastAsia="ru-RU"/>
        </w:rPr>
      </w:pPr>
      <w:r w:rsidRPr="007B0663">
        <w:rPr>
          <w:rFonts w:ascii="Times New Roman" w:eastAsia="Times New Roman" w:hAnsi="Times New Roman"/>
          <w:b/>
          <w:sz w:val="28"/>
          <w:szCs w:val="28"/>
          <w:lang w:eastAsia="ru-RU"/>
        </w:rPr>
        <w:t>Как рекомендуется поступить эксперту при исследовании субъективных факторов, в случае, если итоговая оценка кредитоспособности заемщика согласно методическим документам банка выражается в баллах?</w:t>
      </w:r>
    </w:p>
    <w:p w14:paraId="01DF39C6" w14:textId="77777777" w:rsidR="007B0663" w:rsidRP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А. провести исследование;</w:t>
      </w:r>
    </w:p>
    <w:p w14:paraId="2AD1AB7A" w14:textId="77777777" w:rsidR="007B0663" w:rsidRP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 xml:space="preserve">Б. не проводить исследование; </w:t>
      </w:r>
    </w:p>
    <w:p w14:paraId="5B0F1029" w14:textId="05B79525" w:rsidR="007B0663" w:rsidRP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В. принять в качестве исходных данных профессиональное суждение сотрудника банка</w:t>
      </w:r>
    </w:p>
    <w:p w14:paraId="074342C3" w14:textId="77777777" w:rsidR="007B0663" w:rsidRPr="007B0663" w:rsidRDefault="007B0663" w:rsidP="00A71B2F">
      <w:pPr>
        <w:pStyle w:val="af0"/>
        <w:numPr>
          <w:ilvl w:val="0"/>
          <w:numId w:val="13"/>
        </w:numPr>
        <w:spacing w:after="0" w:line="240" w:lineRule="auto"/>
        <w:ind w:left="0" w:firstLine="709"/>
        <w:jc w:val="both"/>
        <w:rPr>
          <w:rFonts w:ascii="Times New Roman" w:eastAsia="Times New Roman" w:hAnsi="Times New Roman"/>
          <w:b/>
          <w:sz w:val="28"/>
          <w:szCs w:val="28"/>
          <w:lang w:eastAsia="ru-RU"/>
        </w:rPr>
      </w:pPr>
      <w:r w:rsidRPr="007B0663">
        <w:rPr>
          <w:rFonts w:ascii="Times New Roman" w:eastAsia="Times New Roman" w:hAnsi="Times New Roman"/>
          <w:b/>
          <w:sz w:val="28"/>
          <w:szCs w:val="28"/>
          <w:lang w:eastAsia="ru-RU"/>
        </w:rPr>
        <w:t>К иным материалам уголовного дела, исследуемым экспертом только в том случае, если на это указано в постановлении о назначении экспертизы, относятся:</w:t>
      </w:r>
    </w:p>
    <w:p w14:paraId="3E71E55F" w14:textId="77777777" w:rsid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7B0663">
        <w:rPr>
          <w:rFonts w:ascii="Times New Roman" w:eastAsia="Times New Roman" w:hAnsi="Times New Roman" w:cs="Times New Roman"/>
          <w:sz w:val="28"/>
          <w:szCs w:val="28"/>
          <w:lang w:eastAsia="ru-RU"/>
        </w:rPr>
        <w:t xml:space="preserve"> материалы чернового или неофициального учета; </w:t>
      </w:r>
    </w:p>
    <w:p w14:paraId="59E27945" w14:textId="77777777" w:rsid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7B0663">
        <w:rPr>
          <w:rFonts w:ascii="Times New Roman" w:eastAsia="Times New Roman" w:hAnsi="Times New Roman" w:cs="Times New Roman"/>
          <w:sz w:val="28"/>
          <w:szCs w:val="28"/>
          <w:lang w:eastAsia="ru-RU"/>
        </w:rPr>
        <w:t xml:space="preserve"> заключения экспертов других специальностей; </w:t>
      </w:r>
    </w:p>
    <w:p w14:paraId="43DD0787" w14:textId="77777777" w:rsid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B0663">
        <w:rPr>
          <w:rFonts w:ascii="Times New Roman" w:eastAsia="Times New Roman" w:hAnsi="Times New Roman" w:cs="Times New Roman"/>
          <w:sz w:val="28"/>
          <w:szCs w:val="28"/>
          <w:lang w:eastAsia="ru-RU"/>
        </w:rPr>
        <w:t xml:space="preserve"> свидетельства о регистрации и постановке на учет в налоговом органе; </w:t>
      </w:r>
    </w:p>
    <w:p w14:paraId="7F2D8BA7" w14:textId="77777777" w:rsid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7B0663">
        <w:rPr>
          <w:rFonts w:ascii="Times New Roman" w:eastAsia="Times New Roman" w:hAnsi="Times New Roman" w:cs="Times New Roman"/>
          <w:sz w:val="28"/>
          <w:szCs w:val="28"/>
          <w:lang w:eastAsia="ru-RU"/>
        </w:rPr>
        <w:t xml:space="preserve"> протоколы допроса участников уголовного судопроизводства; </w:t>
      </w:r>
    </w:p>
    <w:p w14:paraId="6D68A539" w14:textId="55F52E13" w:rsidR="003D00F1" w:rsidRP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Pr="007B0663">
        <w:rPr>
          <w:rFonts w:ascii="Times New Roman" w:eastAsia="Times New Roman" w:hAnsi="Times New Roman" w:cs="Times New Roman"/>
          <w:sz w:val="28"/>
          <w:szCs w:val="28"/>
          <w:lang w:eastAsia="ru-RU"/>
        </w:rPr>
        <w:t xml:space="preserve"> карточки счетов.</w:t>
      </w:r>
    </w:p>
    <w:p w14:paraId="163DD36E" w14:textId="637288E4" w:rsidR="007B0663" w:rsidRPr="007B0663" w:rsidRDefault="007B0663" w:rsidP="00A71B2F">
      <w:pPr>
        <w:pStyle w:val="af0"/>
        <w:numPr>
          <w:ilvl w:val="0"/>
          <w:numId w:val="13"/>
        </w:numPr>
        <w:spacing w:after="0" w:line="240" w:lineRule="auto"/>
        <w:ind w:left="0" w:firstLine="709"/>
        <w:jc w:val="both"/>
        <w:rPr>
          <w:rFonts w:ascii="Times New Roman" w:eastAsia="Times New Roman" w:hAnsi="Times New Roman"/>
          <w:b/>
          <w:sz w:val="28"/>
          <w:szCs w:val="28"/>
          <w:lang w:eastAsia="ru-RU"/>
        </w:rPr>
      </w:pPr>
      <w:r w:rsidRPr="007B0663">
        <w:rPr>
          <w:rFonts w:ascii="Times New Roman" w:eastAsia="Times New Roman" w:hAnsi="Times New Roman"/>
          <w:b/>
          <w:sz w:val="28"/>
          <w:szCs w:val="28"/>
          <w:lang w:eastAsia="ru-RU"/>
        </w:rPr>
        <w:t xml:space="preserve">Основанием для проведения экономической экспертизы является: </w:t>
      </w:r>
    </w:p>
    <w:p w14:paraId="34FD2414" w14:textId="4615E7EB" w:rsidR="007B0663" w:rsidRP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 xml:space="preserve">А. акт о проведении бухгалтерской экспертизы; </w:t>
      </w:r>
    </w:p>
    <w:p w14:paraId="2277623F" w14:textId="5FF6A4BA" w:rsidR="007B0663" w:rsidRP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lastRenderedPageBreak/>
        <w:t>Б. приказ руководителя вышестоящей организации;</w:t>
      </w:r>
    </w:p>
    <w:p w14:paraId="7B3F7384" w14:textId="4CE9A26A" w:rsidR="007B0663" w:rsidRPr="007B0663" w:rsidRDefault="00D42CDC" w:rsidP="00A71B2F">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В. постановление</w:t>
      </w:r>
      <w:r w:rsidR="007B0663" w:rsidRPr="007B0663">
        <w:rPr>
          <w:rFonts w:ascii="Times New Roman" w:eastAsia="Times New Roman" w:hAnsi="Times New Roman" w:cs="Times New Roman"/>
          <w:sz w:val="28"/>
          <w:szCs w:val="28"/>
          <w:lang w:eastAsia="ru-RU"/>
        </w:rPr>
        <w:t xml:space="preserve"> о проведении экономической экспертизы. </w:t>
      </w:r>
    </w:p>
    <w:p w14:paraId="089D02C5" w14:textId="0EB02672" w:rsidR="007B0663" w:rsidRPr="007B0663" w:rsidRDefault="007B0663" w:rsidP="00A71B2F">
      <w:pPr>
        <w:spacing w:after="0" w:line="240" w:lineRule="auto"/>
        <w:ind w:firstLine="709"/>
        <w:jc w:val="both"/>
        <w:rPr>
          <w:rFonts w:ascii="Times New Roman" w:eastAsia="Times New Roman" w:hAnsi="Times New Roman" w:cs="Times New Roman"/>
          <w:sz w:val="28"/>
          <w:szCs w:val="28"/>
          <w:lang w:eastAsia="ru-RU"/>
        </w:rPr>
      </w:pPr>
      <w:r w:rsidRPr="007B0663">
        <w:rPr>
          <w:rFonts w:ascii="Times New Roman" w:eastAsia="Times New Roman" w:hAnsi="Times New Roman" w:cs="Times New Roman"/>
          <w:sz w:val="28"/>
          <w:szCs w:val="28"/>
          <w:lang w:eastAsia="ru-RU"/>
        </w:rPr>
        <w:t>Г. субъективное мнение эксперта д) служебная записка следователя</w:t>
      </w:r>
      <w:r>
        <w:rPr>
          <w:rFonts w:ascii="Times New Roman" w:eastAsia="Times New Roman" w:hAnsi="Times New Roman" w:cs="Times New Roman"/>
          <w:sz w:val="28"/>
          <w:szCs w:val="28"/>
          <w:lang w:eastAsia="ru-RU"/>
        </w:rPr>
        <w:t>.</w:t>
      </w:r>
    </w:p>
    <w:p w14:paraId="11AC5F4B" w14:textId="77777777" w:rsidR="00093BCD" w:rsidRDefault="00093BCD" w:rsidP="00A71B2F">
      <w:pPr>
        <w:spacing w:after="0" w:line="240" w:lineRule="auto"/>
        <w:ind w:left="284"/>
        <w:contextualSpacing/>
        <w:jc w:val="center"/>
        <w:rPr>
          <w:rFonts w:ascii="Times New Roman" w:eastAsia="Times New Roman" w:hAnsi="Times New Roman" w:cs="Times New Roman"/>
          <w:b/>
          <w:sz w:val="28"/>
          <w:szCs w:val="28"/>
          <w:lang w:eastAsia="ru-RU"/>
        </w:rPr>
      </w:pPr>
      <w:bookmarkStart w:id="38" w:name="_Toc423080110"/>
      <w:bookmarkStart w:id="39" w:name="_Toc506804994"/>
    </w:p>
    <w:p w14:paraId="1CD08B40" w14:textId="7066F1A1" w:rsidR="00093BCD" w:rsidRDefault="00093BCD" w:rsidP="00900025">
      <w:pPr>
        <w:widowControl w:val="0"/>
        <w:spacing w:after="120" w:line="240" w:lineRule="auto"/>
        <w:jc w:val="center"/>
        <w:rPr>
          <w:rFonts w:ascii="Times New Roman" w:eastAsia="Times New Roman" w:hAnsi="Times New Roman" w:cs="Times New Roman"/>
          <w:b/>
          <w:bCs/>
          <w:sz w:val="28"/>
          <w:szCs w:val="28"/>
          <w:lang w:eastAsia="ru-RU"/>
        </w:rPr>
      </w:pPr>
      <w:bookmarkStart w:id="40" w:name="_Toc104964602"/>
      <w:r w:rsidRPr="007B0663">
        <w:rPr>
          <w:rFonts w:ascii="Times New Roman" w:eastAsia="Times New Roman" w:hAnsi="Times New Roman" w:cs="Times New Roman"/>
          <w:b/>
          <w:bCs/>
          <w:sz w:val="28"/>
          <w:szCs w:val="28"/>
          <w:lang w:eastAsia="ru-RU"/>
        </w:rPr>
        <w:t>Примерная тематика эссе</w:t>
      </w:r>
      <w:bookmarkEnd w:id="40"/>
    </w:p>
    <w:p w14:paraId="4674654C" w14:textId="097EC015" w:rsidR="007B0663" w:rsidRPr="00FF46A6" w:rsidRDefault="007B0663"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41" w:name="_Toc104964603"/>
      <w:r w:rsidRPr="00FF46A6">
        <w:rPr>
          <w:rFonts w:ascii="Times New Roman" w:eastAsia="Times New Roman" w:hAnsi="Times New Roman"/>
          <w:bCs/>
          <w:sz w:val="28"/>
          <w:szCs w:val="28"/>
          <w:lang w:eastAsia="ru-RU"/>
        </w:rPr>
        <w:t>Понятие судебн</w:t>
      </w:r>
      <w:r w:rsidR="00D42CDC" w:rsidRPr="00FF46A6">
        <w:rPr>
          <w:rFonts w:ascii="Times New Roman" w:eastAsia="Times New Roman" w:hAnsi="Times New Roman"/>
          <w:bCs/>
          <w:sz w:val="28"/>
          <w:szCs w:val="28"/>
          <w:lang w:eastAsia="ru-RU"/>
        </w:rPr>
        <w:t>о-экономических экспертиз</w:t>
      </w:r>
      <w:r w:rsidRPr="00FF46A6">
        <w:rPr>
          <w:rFonts w:ascii="Times New Roman" w:eastAsia="Times New Roman" w:hAnsi="Times New Roman"/>
          <w:bCs/>
          <w:sz w:val="28"/>
          <w:szCs w:val="28"/>
          <w:lang w:eastAsia="ru-RU"/>
        </w:rPr>
        <w:t>, их использование в правоохранительной деятельности</w:t>
      </w:r>
      <w:r w:rsidR="005B6A6C">
        <w:rPr>
          <w:rFonts w:ascii="Times New Roman" w:eastAsia="Times New Roman" w:hAnsi="Times New Roman"/>
          <w:bCs/>
          <w:sz w:val="28"/>
          <w:szCs w:val="28"/>
          <w:lang w:eastAsia="ru-RU"/>
        </w:rPr>
        <w:t>.</w:t>
      </w:r>
      <w:bookmarkEnd w:id="41"/>
    </w:p>
    <w:p w14:paraId="7A5EDF16" w14:textId="7747F2A3" w:rsidR="007B0663" w:rsidRPr="00FF46A6" w:rsidRDefault="007B0663"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42" w:name="_Toc104964604"/>
      <w:r w:rsidRPr="00FF46A6">
        <w:rPr>
          <w:rFonts w:ascii="Times New Roman" w:eastAsia="Times New Roman" w:hAnsi="Times New Roman"/>
          <w:bCs/>
          <w:sz w:val="28"/>
          <w:szCs w:val="28"/>
          <w:lang w:eastAsia="ru-RU"/>
        </w:rPr>
        <w:t>Понятие, объекты и предмет судебной экономической экспертизы</w:t>
      </w:r>
      <w:r w:rsidR="005B6A6C">
        <w:rPr>
          <w:rFonts w:ascii="Times New Roman" w:eastAsia="Times New Roman" w:hAnsi="Times New Roman"/>
          <w:bCs/>
          <w:sz w:val="28"/>
          <w:szCs w:val="28"/>
          <w:lang w:eastAsia="ru-RU"/>
        </w:rPr>
        <w:t>.</w:t>
      </w:r>
      <w:bookmarkEnd w:id="42"/>
    </w:p>
    <w:p w14:paraId="24A13DF7" w14:textId="4E2B439C" w:rsidR="007B0663" w:rsidRPr="00FF46A6" w:rsidRDefault="007B0663"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43" w:name="_Toc104964605"/>
      <w:r w:rsidRPr="00FF46A6">
        <w:rPr>
          <w:rFonts w:ascii="Times New Roman" w:eastAsia="Times New Roman" w:hAnsi="Times New Roman"/>
          <w:bCs/>
          <w:sz w:val="28"/>
          <w:szCs w:val="28"/>
          <w:lang w:eastAsia="ru-RU"/>
        </w:rPr>
        <w:t>Метод судебной экономической экспертизы</w:t>
      </w:r>
      <w:r w:rsidR="005B6A6C">
        <w:rPr>
          <w:rFonts w:ascii="Times New Roman" w:eastAsia="Times New Roman" w:hAnsi="Times New Roman"/>
          <w:bCs/>
          <w:sz w:val="28"/>
          <w:szCs w:val="28"/>
          <w:lang w:eastAsia="ru-RU"/>
        </w:rPr>
        <w:t>.</w:t>
      </w:r>
      <w:bookmarkEnd w:id="43"/>
    </w:p>
    <w:p w14:paraId="58D2E0A8" w14:textId="04522694" w:rsidR="007B0663" w:rsidRPr="00FF46A6" w:rsidRDefault="007B0663"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44" w:name="_Toc104964606"/>
      <w:r w:rsidRPr="00FF46A6">
        <w:rPr>
          <w:rFonts w:ascii="Times New Roman" w:eastAsia="Times New Roman" w:hAnsi="Times New Roman"/>
          <w:bCs/>
          <w:sz w:val="28"/>
          <w:szCs w:val="28"/>
          <w:lang w:eastAsia="ru-RU"/>
        </w:rPr>
        <w:t>Различия между судебно</w:t>
      </w:r>
      <w:r w:rsidR="00D42CDC" w:rsidRPr="00FF46A6">
        <w:rPr>
          <w:rFonts w:ascii="Times New Roman" w:eastAsia="Times New Roman" w:hAnsi="Times New Roman"/>
          <w:bCs/>
          <w:sz w:val="28"/>
          <w:szCs w:val="28"/>
          <w:lang w:eastAsia="ru-RU"/>
        </w:rPr>
        <w:t>-</w:t>
      </w:r>
      <w:r w:rsidRPr="00FF46A6">
        <w:rPr>
          <w:rFonts w:ascii="Times New Roman" w:eastAsia="Times New Roman" w:hAnsi="Times New Roman"/>
          <w:bCs/>
          <w:sz w:val="28"/>
          <w:szCs w:val="28"/>
          <w:lang w:eastAsia="ru-RU"/>
        </w:rPr>
        <w:t>экономической экспертизой и ревизией</w:t>
      </w:r>
      <w:r w:rsidR="005B6A6C">
        <w:rPr>
          <w:rFonts w:ascii="Times New Roman" w:eastAsia="Times New Roman" w:hAnsi="Times New Roman"/>
          <w:bCs/>
          <w:sz w:val="28"/>
          <w:szCs w:val="28"/>
          <w:lang w:eastAsia="ru-RU"/>
        </w:rPr>
        <w:t>.</w:t>
      </w:r>
      <w:bookmarkEnd w:id="44"/>
    </w:p>
    <w:p w14:paraId="2D016227" w14:textId="19BBFCCA" w:rsidR="007B0663" w:rsidRPr="00FF46A6" w:rsidRDefault="007B0663"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45" w:name="_Toc104964607"/>
      <w:r w:rsidRPr="00FF46A6">
        <w:rPr>
          <w:rFonts w:ascii="Times New Roman" w:eastAsia="Times New Roman" w:hAnsi="Times New Roman"/>
          <w:bCs/>
          <w:sz w:val="28"/>
          <w:szCs w:val="28"/>
          <w:lang w:eastAsia="ru-RU"/>
        </w:rPr>
        <w:t>Различия между судебно</w:t>
      </w:r>
      <w:r w:rsidR="00D42CDC" w:rsidRPr="00FF46A6">
        <w:rPr>
          <w:rFonts w:ascii="Times New Roman" w:eastAsia="Times New Roman" w:hAnsi="Times New Roman"/>
          <w:bCs/>
          <w:sz w:val="28"/>
          <w:szCs w:val="28"/>
          <w:lang w:eastAsia="ru-RU"/>
        </w:rPr>
        <w:t>-</w:t>
      </w:r>
      <w:r w:rsidRPr="00FF46A6">
        <w:rPr>
          <w:rFonts w:ascii="Times New Roman" w:eastAsia="Times New Roman" w:hAnsi="Times New Roman"/>
          <w:bCs/>
          <w:sz w:val="28"/>
          <w:szCs w:val="28"/>
          <w:lang w:eastAsia="ru-RU"/>
        </w:rPr>
        <w:t>экономической экспертизой и аудитом</w:t>
      </w:r>
      <w:r w:rsidR="005B6A6C">
        <w:rPr>
          <w:rFonts w:ascii="Times New Roman" w:eastAsia="Times New Roman" w:hAnsi="Times New Roman"/>
          <w:bCs/>
          <w:sz w:val="28"/>
          <w:szCs w:val="28"/>
          <w:lang w:eastAsia="ru-RU"/>
        </w:rPr>
        <w:t>.</w:t>
      </w:r>
      <w:bookmarkEnd w:id="45"/>
    </w:p>
    <w:p w14:paraId="2CEDE5DA" w14:textId="2423710B" w:rsidR="007B0663" w:rsidRPr="00FF46A6" w:rsidRDefault="007B0663"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46" w:name="_Toc104964608"/>
      <w:r w:rsidRPr="00FF46A6">
        <w:rPr>
          <w:rFonts w:ascii="Times New Roman" w:eastAsia="Times New Roman" w:hAnsi="Times New Roman"/>
          <w:bCs/>
          <w:sz w:val="28"/>
          <w:szCs w:val="28"/>
          <w:lang w:eastAsia="ru-RU"/>
        </w:rPr>
        <w:t>Понятие документов и требования, предъявляемые к ним. Документы как объекты судебно</w:t>
      </w:r>
      <w:r w:rsidR="00D42CDC" w:rsidRPr="00FF46A6">
        <w:rPr>
          <w:rFonts w:ascii="Times New Roman" w:eastAsia="Times New Roman" w:hAnsi="Times New Roman"/>
          <w:bCs/>
          <w:sz w:val="28"/>
          <w:szCs w:val="28"/>
          <w:lang w:eastAsia="ru-RU"/>
        </w:rPr>
        <w:t>-</w:t>
      </w:r>
      <w:r w:rsidRPr="00FF46A6">
        <w:rPr>
          <w:rFonts w:ascii="Times New Roman" w:eastAsia="Times New Roman" w:hAnsi="Times New Roman"/>
          <w:bCs/>
          <w:sz w:val="28"/>
          <w:szCs w:val="28"/>
          <w:lang w:eastAsia="ru-RU"/>
        </w:rPr>
        <w:t>экономической</w:t>
      </w:r>
      <w:r w:rsidR="00D42CDC" w:rsidRPr="00FF46A6">
        <w:rPr>
          <w:rFonts w:ascii="Times New Roman" w:eastAsia="Times New Roman" w:hAnsi="Times New Roman"/>
          <w:bCs/>
          <w:sz w:val="28"/>
          <w:szCs w:val="28"/>
          <w:lang w:eastAsia="ru-RU"/>
        </w:rPr>
        <w:t xml:space="preserve"> </w:t>
      </w:r>
      <w:r w:rsidRPr="00FF46A6">
        <w:rPr>
          <w:rFonts w:ascii="Times New Roman" w:eastAsia="Times New Roman" w:hAnsi="Times New Roman"/>
          <w:bCs/>
          <w:sz w:val="28"/>
          <w:szCs w:val="28"/>
          <w:lang w:eastAsia="ru-RU"/>
        </w:rPr>
        <w:t>экспертизы</w:t>
      </w:r>
      <w:r w:rsidR="005B6A6C">
        <w:rPr>
          <w:rFonts w:ascii="Times New Roman" w:eastAsia="Times New Roman" w:hAnsi="Times New Roman"/>
          <w:bCs/>
          <w:sz w:val="28"/>
          <w:szCs w:val="28"/>
          <w:lang w:eastAsia="ru-RU"/>
        </w:rPr>
        <w:t>.</w:t>
      </w:r>
      <w:bookmarkEnd w:id="46"/>
    </w:p>
    <w:p w14:paraId="104AFA4C" w14:textId="593520D1" w:rsidR="007B0663" w:rsidRPr="00FF46A6" w:rsidRDefault="007B0663"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47" w:name="_Toc104964609"/>
      <w:r w:rsidRPr="00FF46A6">
        <w:rPr>
          <w:rFonts w:ascii="Times New Roman" w:eastAsia="Times New Roman" w:hAnsi="Times New Roman"/>
          <w:bCs/>
          <w:sz w:val="28"/>
          <w:szCs w:val="28"/>
          <w:lang w:eastAsia="ru-RU"/>
        </w:rPr>
        <w:t>Правовое положение судебного эксперта и руководителя судебно-экспертного учреждения</w:t>
      </w:r>
      <w:r w:rsidR="005B6A6C">
        <w:rPr>
          <w:rFonts w:ascii="Times New Roman" w:eastAsia="Times New Roman" w:hAnsi="Times New Roman"/>
          <w:bCs/>
          <w:sz w:val="28"/>
          <w:szCs w:val="28"/>
          <w:lang w:eastAsia="ru-RU"/>
        </w:rPr>
        <w:t>.</w:t>
      </w:r>
      <w:bookmarkEnd w:id="47"/>
    </w:p>
    <w:p w14:paraId="4BB4EEE2" w14:textId="07A3CED8" w:rsidR="007B0663" w:rsidRPr="00FF46A6" w:rsidRDefault="007B0663"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48" w:name="_Toc104964610"/>
      <w:r w:rsidRPr="00FF46A6">
        <w:rPr>
          <w:rFonts w:ascii="Times New Roman" w:eastAsia="Times New Roman" w:hAnsi="Times New Roman"/>
          <w:bCs/>
          <w:sz w:val="28"/>
          <w:szCs w:val="28"/>
          <w:lang w:eastAsia="ru-RU"/>
        </w:rPr>
        <w:t>Порядок назначения судебной экономической экспертизы на предварительном следствии, в суде,</w:t>
      </w:r>
      <w:r w:rsidR="00D42CDC" w:rsidRPr="00FF46A6">
        <w:rPr>
          <w:rFonts w:ascii="Times New Roman" w:eastAsia="Times New Roman" w:hAnsi="Times New Roman"/>
          <w:bCs/>
          <w:sz w:val="28"/>
          <w:szCs w:val="28"/>
          <w:lang w:eastAsia="ru-RU"/>
        </w:rPr>
        <w:t xml:space="preserve"> </w:t>
      </w:r>
      <w:r w:rsidRPr="00FF46A6">
        <w:rPr>
          <w:rFonts w:ascii="Times New Roman" w:eastAsia="Times New Roman" w:hAnsi="Times New Roman"/>
          <w:bCs/>
          <w:sz w:val="28"/>
          <w:szCs w:val="28"/>
          <w:lang w:eastAsia="ru-RU"/>
        </w:rPr>
        <w:t>арбитражном суде</w:t>
      </w:r>
      <w:r w:rsidR="005B6A6C">
        <w:rPr>
          <w:rFonts w:ascii="Times New Roman" w:eastAsia="Times New Roman" w:hAnsi="Times New Roman"/>
          <w:bCs/>
          <w:sz w:val="28"/>
          <w:szCs w:val="28"/>
          <w:lang w:eastAsia="ru-RU"/>
        </w:rPr>
        <w:t>.</w:t>
      </w:r>
      <w:bookmarkEnd w:id="48"/>
    </w:p>
    <w:p w14:paraId="20EA52F8" w14:textId="19DE0FD5" w:rsidR="007B0663" w:rsidRPr="00FF46A6" w:rsidRDefault="007B0663"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49" w:name="_Toc104964611"/>
      <w:r w:rsidRPr="00FF46A6">
        <w:rPr>
          <w:rFonts w:ascii="Times New Roman" w:eastAsia="Times New Roman" w:hAnsi="Times New Roman"/>
          <w:bCs/>
          <w:sz w:val="28"/>
          <w:szCs w:val="28"/>
          <w:lang w:eastAsia="ru-RU"/>
        </w:rPr>
        <w:t>История становления судебно</w:t>
      </w:r>
      <w:r w:rsidR="00D42CDC" w:rsidRPr="00FF46A6">
        <w:rPr>
          <w:rFonts w:ascii="Times New Roman" w:eastAsia="Times New Roman" w:hAnsi="Times New Roman"/>
          <w:bCs/>
          <w:sz w:val="28"/>
          <w:szCs w:val="28"/>
          <w:lang w:eastAsia="ru-RU"/>
        </w:rPr>
        <w:t>-</w:t>
      </w:r>
      <w:r w:rsidRPr="00FF46A6">
        <w:rPr>
          <w:rFonts w:ascii="Times New Roman" w:eastAsia="Times New Roman" w:hAnsi="Times New Roman"/>
          <w:bCs/>
          <w:sz w:val="28"/>
          <w:szCs w:val="28"/>
          <w:lang w:eastAsia="ru-RU"/>
        </w:rPr>
        <w:t>экономической экспертизы</w:t>
      </w:r>
      <w:r w:rsidR="005B6A6C">
        <w:rPr>
          <w:rFonts w:ascii="Times New Roman" w:eastAsia="Times New Roman" w:hAnsi="Times New Roman"/>
          <w:bCs/>
          <w:sz w:val="28"/>
          <w:szCs w:val="28"/>
          <w:lang w:eastAsia="ru-RU"/>
        </w:rPr>
        <w:t>.</w:t>
      </w:r>
      <w:bookmarkEnd w:id="49"/>
    </w:p>
    <w:p w14:paraId="188DAF22" w14:textId="6A56607B" w:rsidR="007B0663" w:rsidRPr="00FF46A6" w:rsidRDefault="007B0663"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50" w:name="_Toc104964612"/>
      <w:r w:rsidRPr="00FF46A6">
        <w:rPr>
          <w:rFonts w:ascii="Times New Roman" w:eastAsia="Times New Roman" w:hAnsi="Times New Roman"/>
          <w:bCs/>
          <w:sz w:val="28"/>
          <w:szCs w:val="28"/>
          <w:lang w:eastAsia="ru-RU"/>
        </w:rPr>
        <w:t>Исследование операций, связанных с движением денежных предприятия</w:t>
      </w:r>
      <w:r w:rsidR="005B6A6C">
        <w:rPr>
          <w:rFonts w:ascii="Times New Roman" w:eastAsia="Times New Roman" w:hAnsi="Times New Roman"/>
          <w:bCs/>
          <w:sz w:val="28"/>
          <w:szCs w:val="28"/>
          <w:lang w:eastAsia="ru-RU"/>
        </w:rPr>
        <w:t>.</w:t>
      </w:r>
      <w:bookmarkEnd w:id="50"/>
    </w:p>
    <w:p w14:paraId="7F182E2A" w14:textId="5F135BB6" w:rsidR="00D42CDC" w:rsidRPr="00FF46A6" w:rsidRDefault="00D42CDC"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r w:rsidRPr="00FF46A6">
        <w:rPr>
          <w:rFonts w:ascii="Times New Roman" w:eastAsia="Times New Roman" w:hAnsi="Times New Roman"/>
          <w:bCs/>
          <w:sz w:val="28"/>
          <w:szCs w:val="28"/>
          <w:lang w:eastAsia="ru-RU"/>
        </w:rPr>
        <w:t xml:space="preserve"> </w:t>
      </w:r>
      <w:bookmarkStart w:id="51" w:name="_Toc104964613"/>
      <w:r w:rsidRPr="00FF46A6">
        <w:rPr>
          <w:rFonts w:ascii="Times New Roman" w:eastAsia="Times New Roman" w:hAnsi="Times New Roman"/>
          <w:bCs/>
          <w:sz w:val="28"/>
          <w:szCs w:val="28"/>
          <w:lang w:eastAsia="ru-RU"/>
        </w:rPr>
        <w:t>Исследование операций, связанных с движением денежных средств на расчетном счете</w:t>
      </w:r>
      <w:r w:rsidR="005B6A6C">
        <w:rPr>
          <w:rFonts w:ascii="Times New Roman" w:eastAsia="Times New Roman" w:hAnsi="Times New Roman"/>
          <w:bCs/>
          <w:sz w:val="28"/>
          <w:szCs w:val="28"/>
          <w:lang w:eastAsia="ru-RU"/>
        </w:rPr>
        <w:t>.</w:t>
      </w:r>
      <w:bookmarkEnd w:id="51"/>
    </w:p>
    <w:p w14:paraId="5DAFFEFC" w14:textId="02076076" w:rsidR="00D42CDC" w:rsidRPr="00FF46A6" w:rsidRDefault="00D42CDC"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52" w:name="_Toc104964614"/>
      <w:r w:rsidRPr="00FF46A6">
        <w:rPr>
          <w:rFonts w:ascii="Times New Roman" w:eastAsia="Times New Roman" w:hAnsi="Times New Roman"/>
          <w:bCs/>
          <w:sz w:val="28"/>
          <w:szCs w:val="28"/>
          <w:lang w:eastAsia="ru-RU"/>
        </w:rPr>
        <w:t>Исследование операций, связанных с расчетами по кредитам и займам</w:t>
      </w:r>
      <w:r w:rsidR="005B6A6C">
        <w:rPr>
          <w:rFonts w:ascii="Times New Roman" w:eastAsia="Times New Roman" w:hAnsi="Times New Roman"/>
          <w:bCs/>
          <w:sz w:val="28"/>
          <w:szCs w:val="28"/>
          <w:lang w:eastAsia="ru-RU"/>
        </w:rPr>
        <w:t>.</w:t>
      </w:r>
      <w:bookmarkEnd w:id="52"/>
    </w:p>
    <w:p w14:paraId="5C9A2519" w14:textId="066714AA" w:rsidR="00D42CDC" w:rsidRPr="00FF46A6" w:rsidRDefault="00D42CDC"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53" w:name="_Toc104964615"/>
      <w:r w:rsidRPr="00FF46A6">
        <w:rPr>
          <w:rFonts w:ascii="Times New Roman" w:eastAsia="Times New Roman" w:hAnsi="Times New Roman"/>
          <w:bCs/>
          <w:sz w:val="28"/>
          <w:szCs w:val="28"/>
          <w:lang w:eastAsia="ru-RU"/>
        </w:rPr>
        <w:t>Анализ операций с товарно-материальными ценностями при проведении судебно-экономической экспертизы</w:t>
      </w:r>
      <w:r w:rsidR="005B6A6C">
        <w:rPr>
          <w:rFonts w:ascii="Times New Roman" w:eastAsia="Times New Roman" w:hAnsi="Times New Roman"/>
          <w:bCs/>
          <w:sz w:val="28"/>
          <w:szCs w:val="28"/>
          <w:lang w:eastAsia="ru-RU"/>
        </w:rPr>
        <w:t>.</w:t>
      </w:r>
      <w:bookmarkEnd w:id="53"/>
    </w:p>
    <w:p w14:paraId="023F62EE" w14:textId="3FD96BE3" w:rsidR="00D42CDC" w:rsidRPr="00FF46A6" w:rsidRDefault="00D42CDC"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54" w:name="_Toc104964616"/>
      <w:r w:rsidRPr="00FF46A6">
        <w:rPr>
          <w:rFonts w:ascii="Times New Roman" w:eastAsia="Times New Roman" w:hAnsi="Times New Roman"/>
          <w:bCs/>
          <w:sz w:val="28"/>
          <w:szCs w:val="28"/>
          <w:lang w:eastAsia="ru-RU"/>
        </w:rPr>
        <w:t>Понятие и классификация методов исследования документальных данных</w:t>
      </w:r>
      <w:r w:rsidR="005B6A6C">
        <w:rPr>
          <w:rFonts w:ascii="Times New Roman" w:eastAsia="Times New Roman" w:hAnsi="Times New Roman"/>
          <w:bCs/>
          <w:sz w:val="28"/>
          <w:szCs w:val="28"/>
          <w:lang w:eastAsia="ru-RU"/>
        </w:rPr>
        <w:t>.</w:t>
      </w:r>
      <w:bookmarkEnd w:id="54"/>
    </w:p>
    <w:p w14:paraId="54C2E877" w14:textId="4A61AC73" w:rsidR="00D42CDC" w:rsidRPr="00FF46A6" w:rsidRDefault="00D42CDC"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55" w:name="_Toc104964617"/>
      <w:r w:rsidRPr="00FF46A6">
        <w:rPr>
          <w:rFonts w:ascii="Times New Roman" w:eastAsia="Times New Roman" w:hAnsi="Times New Roman"/>
          <w:bCs/>
          <w:sz w:val="28"/>
          <w:szCs w:val="28"/>
          <w:lang w:eastAsia="ru-RU"/>
        </w:rPr>
        <w:t>Особенности назначения судебно</w:t>
      </w:r>
      <w:r w:rsidR="00FF46A6" w:rsidRPr="00FF46A6">
        <w:rPr>
          <w:rFonts w:ascii="Times New Roman" w:eastAsia="Times New Roman" w:hAnsi="Times New Roman"/>
          <w:bCs/>
          <w:sz w:val="28"/>
          <w:szCs w:val="28"/>
          <w:lang w:eastAsia="ru-RU"/>
        </w:rPr>
        <w:t>-</w:t>
      </w:r>
      <w:r w:rsidRPr="00FF46A6">
        <w:rPr>
          <w:rFonts w:ascii="Times New Roman" w:eastAsia="Times New Roman" w:hAnsi="Times New Roman"/>
          <w:bCs/>
          <w:sz w:val="28"/>
          <w:szCs w:val="28"/>
          <w:lang w:eastAsia="ru-RU"/>
        </w:rPr>
        <w:t>экономической экспертизы в уголовном судопроизводстве</w:t>
      </w:r>
      <w:r w:rsidR="005B6A6C">
        <w:rPr>
          <w:rFonts w:ascii="Times New Roman" w:eastAsia="Times New Roman" w:hAnsi="Times New Roman"/>
          <w:bCs/>
          <w:sz w:val="28"/>
          <w:szCs w:val="28"/>
          <w:lang w:eastAsia="ru-RU"/>
        </w:rPr>
        <w:t>.</w:t>
      </w:r>
      <w:bookmarkEnd w:id="55"/>
    </w:p>
    <w:p w14:paraId="545CEE91" w14:textId="4DC8AEBA" w:rsidR="00D42CDC" w:rsidRPr="00FF46A6" w:rsidRDefault="00D42CDC"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56" w:name="_Toc104964618"/>
      <w:r w:rsidRPr="00FF46A6">
        <w:rPr>
          <w:rFonts w:ascii="Times New Roman" w:eastAsia="Times New Roman" w:hAnsi="Times New Roman"/>
          <w:bCs/>
          <w:sz w:val="28"/>
          <w:szCs w:val="28"/>
          <w:lang w:eastAsia="ru-RU"/>
        </w:rPr>
        <w:t>Порядок назначения судебно</w:t>
      </w:r>
      <w:r w:rsidR="00FF46A6" w:rsidRPr="00FF46A6">
        <w:rPr>
          <w:rFonts w:ascii="Times New Roman" w:eastAsia="Times New Roman" w:hAnsi="Times New Roman"/>
          <w:bCs/>
          <w:sz w:val="28"/>
          <w:szCs w:val="28"/>
          <w:lang w:eastAsia="ru-RU"/>
        </w:rPr>
        <w:t>-</w:t>
      </w:r>
      <w:r w:rsidRPr="00FF46A6">
        <w:rPr>
          <w:rFonts w:ascii="Times New Roman" w:eastAsia="Times New Roman" w:hAnsi="Times New Roman"/>
          <w:bCs/>
          <w:sz w:val="28"/>
          <w:szCs w:val="28"/>
          <w:lang w:eastAsia="ru-RU"/>
        </w:rPr>
        <w:t>экономической экспертизы в гражданском процессе</w:t>
      </w:r>
      <w:r w:rsidR="005B6A6C">
        <w:rPr>
          <w:rFonts w:ascii="Times New Roman" w:eastAsia="Times New Roman" w:hAnsi="Times New Roman"/>
          <w:bCs/>
          <w:sz w:val="28"/>
          <w:szCs w:val="28"/>
          <w:lang w:eastAsia="ru-RU"/>
        </w:rPr>
        <w:t>.</w:t>
      </w:r>
      <w:bookmarkEnd w:id="56"/>
    </w:p>
    <w:p w14:paraId="0C3914DC" w14:textId="1F3CCAE5" w:rsidR="00D42CDC" w:rsidRPr="00FF46A6" w:rsidRDefault="00D42CDC" w:rsidP="00900025">
      <w:pPr>
        <w:pStyle w:val="af0"/>
        <w:widowControl w:val="0"/>
        <w:numPr>
          <w:ilvl w:val="0"/>
          <w:numId w:val="14"/>
        </w:numPr>
        <w:spacing w:after="0" w:line="240" w:lineRule="auto"/>
        <w:ind w:left="0" w:firstLine="709"/>
        <w:jc w:val="both"/>
        <w:rPr>
          <w:rFonts w:ascii="Times New Roman" w:eastAsia="Times New Roman" w:hAnsi="Times New Roman"/>
          <w:bCs/>
          <w:sz w:val="28"/>
          <w:szCs w:val="28"/>
          <w:lang w:eastAsia="ru-RU"/>
        </w:rPr>
      </w:pPr>
      <w:bookmarkStart w:id="57" w:name="_Toc104964619"/>
      <w:r w:rsidRPr="00FF46A6">
        <w:rPr>
          <w:rFonts w:ascii="Times New Roman" w:eastAsia="Times New Roman" w:hAnsi="Times New Roman"/>
          <w:bCs/>
          <w:sz w:val="28"/>
          <w:szCs w:val="28"/>
          <w:lang w:eastAsia="ru-RU"/>
        </w:rPr>
        <w:t>Порядок назначения судебно</w:t>
      </w:r>
      <w:r w:rsidR="00FF46A6" w:rsidRPr="00FF46A6">
        <w:rPr>
          <w:rFonts w:ascii="Times New Roman" w:eastAsia="Times New Roman" w:hAnsi="Times New Roman"/>
          <w:bCs/>
          <w:sz w:val="28"/>
          <w:szCs w:val="28"/>
          <w:lang w:eastAsia="ru-RU"/>
        </w:rPr>
        <w:t>-</w:t>
      </w:r>
      <w:r w:rsidRPr="00FF46A6">
        <w:rPr>
          <w:rFonts w:ascii="Times New Roman" w:eastAsia="Times New Roman" w:hAnsi="Times New Roman"/>
          <w:bCs/>
          <w:sz w:val="28"/>
          <w:szCs w:val="28"/>
          <w:lang w:eastAsia="ru-RU"/>
        </w:rPr>
        <w:t>экономической экспертизы в арбитражном процессе</w:t>
      </w:r>
      <w:r w:rsidR="005B6A6C">
        <w:rPr>
          <w:rFonts w:ascii="Times New Roman" w:eastAsia="Times New Roman" w:hAnsi="Times New Roman"/>
          <w:bCs/>
          <w:sz w:val="28"/>
          <w:szCs w:val="28"/>
          <w:lang w:eastAsia="ru-RU"/>
        </w:rPr>
        <w:t>.</w:t>
      </w:r>
      <w:bookmarkEnd w:id="57"/>
    </w:p>
    <w:p w14:paraId="18A230B4" w14:textId="08D7C15D" w:rsidR="00AB13BA" w:rsidRPr="00FF46A6" w:rsidRDefault="00D42CDC" w:rsidP="00900025">
      <w:pPr>
        <w:pStyle w:val="af0"/>
        <w:widowControl w:val="0"/>
        <w:numPr>
          <w:ilvl w:val="0"/>
          <w:numId w:val="14"/>
        </w:numPr>
        <w:spacing w:after="0" w:line="240" w:lineRule="auto"/>
        <w:ind w:left="0" w:firstLine="709"/>
        <w:jc w:val="both"/>
        <w:rPr>
          <w:rFonts w:ascii="Times New Roman" w:eastAsia="Times New Roman" w:hAnsi="Times New Roman"/>
          <w:sz w:val="28"/>
          <w:szCs w:val="28"/>
          <w:lang w:eastAsia="ru-RU"/>
        </w:rPr>
      </w:pPr>
      <w:r w:rsidRPr="00FF46A6">
        <w:rPr>
          <w:rFonts w:ascii="Times New Roman" w:eastAsia="Times New Roman" w:hAnsi="Times New Roman"/>
          <w:bCs/>
          <w:sz w:val="28"/>
          <w:szCs w:val="28"/>
          <w:lang w:eastAsia="ru-RU"/>
        </w:rPr>
        <w:t xml:space="preserve"> </w:t>
      </w:r>
      <w:bookmarkStart w:id="58" w:name="_Toc104964620"/>
      <w:r w:rsidRPr="00FF46A6">
        <w:rPr>
          <w:rFonts w:ascii="Times New Roman" w:eastAsia="Times New Roman" w:hAnsi="Times New Roman"/>
          <w:bCs/>
          <w:sz w:val="28"/>
          <w:szCs w:val="28"/>
          <w:lang w:eastAsia="ru-RU"/>
        </w:rPr>
        <w:t>Оценка и использование заключения судебной экономической экспертизы</w:t>
      </w:r>
      <w:r w:rsidR="005B6A6C">
        <w:rPr>
          <w:rFonts w:ascii="Times New Roman" w:eastAsia="Times New Roman" w:hAnsi="Times New Roman"/>
          <w:bCs/>
          <w:sz w:val="28"/>
          <w:szCs w:val="28"/>
          <w:lang w:eastAsia="ru-RU"/>
        </w:rPr>
        <w:t>.</w:t>
      </w:r>
      <w:bookmarkEnd w:id="58"/>
    </w:p>
    <w:p w14:paraId="21332436" w14:textId="77777777" w:rsidR="00923A8E" w:rsidRPr="00A24631" w:rsidRDefault="00923A8E" w:rsidP="00B85D59">
      <w:pPr>
        <w:pStyle w:val="1"/>
        <w:spacing w:before="240" w:after="120"/>
        <w:ind w:firstLine="709"/>
        <w:rPr>
          <w:rFonts w:ascii="Times New Roman" w:hAnsi="Times New Roman"/>
          <w:color w:val="auto"/>
        </w:rPr>
      </w:pPr>
      <w:bookmarkStart w:id="59" w:name="_Toc105049248"/>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8"/>
      <w:bookmarkEnd w:id="39"/>
      <w:bookmarkEnd w:id="59"/>
    </w:p>
    <w:p w14:paraId="4200F5A6" w14:textId="77777777" w:rsidR="00923A8E" w:rsidRPr="0078415C" w:rsidRDefault="00923A8E" w:rsidP="0078415C">
      <w:pPr>
        <w:widowControl w:val="0"/>
        <w:spacing w:after="0" w:line="240" w:lineRule="auto"/>
        <w:ind w:firstLine="709"/>
        <w:jc w:val="center"/>
        <w:rPr>
          <w:rFonts w:ascii="Times New Roman" w:eastAsia="Times New Roman" w:hAnsi="Times New Roman" w:cs="Times New Roman"/>
          <w:b/>
          <w:sz w:val="28"/>
          <w:szCs w:val="28"/>
          <w:lang w:eastAsia="ru-RU"/>
        </w:rPr>
      </w:pPr>
      <w:bookmarkStart w:id="60" w:name="_Toc423080111"/>
      <w:bookmarkStart w:id="61" w:name="_Toc506804995"/>
      <w:r w:rsidRPr="0078415C">
        <w:rPr>
          <w:rFonts w:ascii="Times New Roman" w:eastAsia="Times New Roman" w:hAnsi="Times New Roman" w:cs="Times New Roman"/>
          <w:b/>
          <w:sz w:val="28"/>
          <w:szCs w:val="28"/>
          <w:lang w:eastAsia="ru-RU"/>
        </w:rPr>
        <w:t>7.1. Перечень компетенций с указанием этапов их формирования в процессе освоения образовательной программы</w:t>
      </w:r>
      <w:bookmarkEnd w:id="60"/>
      <w:bookmarkEnd w:id="61"/>
    </w:p>
    <w:p w14:paraId="3D5B78E5" w14:textId="77777777" w:rsidR="00AA1CB4" w:rsidRDefault="00923A8E" w:rsidP="00203AB4">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w:t>
      </w:r>
    </w:p>
    <w:p w14:paraId="2FFEA41A" w14:textId="1510B77A" w:rsidR="00C0065B" w:rsidRPr="0078415C" w:rsidRDefault="00923A8E" w:rsidP="0078415C">
      <w:pPr>
        <w:widowControl w:val="0"/>
        <w:spacing w:after="0" w:line="240" w:lineRule="auto"/>
        <w:ind w:firstLine="709"/>
        <w:jc w:val="center"/>
        <w:rPr>
          <w:rFonts w:ascii="Times New Roman" w:eastAsia="Times New Roman" w:hAnsi="Times New Roman" w:cs="Times New Roman"/>
          <w:b/>
          <w:sz w:val="28"/>
          <w:szCs w:val="28"/>
          <w:lang w:eastAsia="ru-RU"/>
        </w:rPr>
      </w:pPr>
      <w:r w:rsidRPr="0078415C">
        <w:rPr>
          <w:rFonts w:ascii="Times New Roman" w:eastAsia="Times New Roman" w:hAnsi="Times New Roman" w:cs="Times New Roman"/>
          <w:b/>
          <w:sz w:val="28"/>
          <w:szCs w:val="28"/>
          <w:lang w:eastAsia="ru-RU"/>
        </w:rPr>
        <w:t xml:space="preserve"> </w:t>
      </w:r>
      <w:bookmarkStart w:id="62" w:name="_Toc517734279"/>
      <w:bookmarkStart w:id="63" w:name="_Toc423080113"/>
      <w:bookmarkStart w:id="64" w:name="_Toc424809574"/>
      <w:bookmarkStart w:id="65" w:name="_Toc424050345"/>
      <w:r w:rsidR="00C0065B" w:rsidRPr="0078415C">
        <w:rPr>
          <w:rFonts w:ascii="Times New Roman" w:eastAsia="Times New Roman" w:hAnsi="Times New Roman" w:cs="Times New Roman"/>
          <w:b/>
          <w:sz w:val="28"/>
          <w:szCs w:val="28"/>
          <w:lang w:eastAsia="ru-RU"/>
        </w:rPr>
        <w:t xml:space="preserve">7.2. Типовые контрольные задания или иные материалы, </w:t>
      </w:r>
      <w:r w:rsidR="00C0065B" w:rsidRPr="0078415C">
        <w:rPr>
          <w:rFonts w:ascii="Times New Roman" w:eastAsia="Times New Roman" w:hAnsi="Times New Roman" w:cs="Times New Roman"/>
          <w:b/>
          <w:sz w:val="28"/>
          <w:szCs w:val="28"/>
          <w:lang w:eastAsia="ru-RU"/>
        </w:rPr>
        <w:lastRenderedPageBreak/>
        <w:t>необходимые для оценки знаний, умений и навыков, характеризующих этапы формирования компетенций</w:t>
      </w:r>
      <w:bookmarkEnd w:id="62"/>
    </w:p>
    <w:p w14:paraId="11606A51" w14:textId="5B9247D1" w:rsidR="00D546C7" w:rsidRPr="00D546C7"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Таблица 5</w:t>
      </w:r>
    </w:p>
    <w:tbl>
      <w:tblPr>
        <w:tblStyle w:val="aa"/>
        <w:tblW w:w="5160" w:type="pct"/>
        <w:tblLook w:val="04A0" w:firstRow="1" w:lastRow="0" w:firstColumn="1" w:lastColumn="0" w:noHBand="0" w:noVBand="1"/>
      </w:tblPr>
      <w:tblGrid>
        <w:gridCol w:w="1717"/>
        <w:gridCol w:w="2018"/>
        <w:gridCol w:w="2358"/>
        <w:gridCol w:w="3699"/>
      </w:tblGrid>
      <w:tr w:rsidR="00D546C7" w14:paraId="149AF5F1" w14:textId="77777777" w:rsidTr="00AA1CB4">
        <w:tc>
          <w:tcPr>
            <w:tcW w:w="876" w:type="pct"/>
          </w:tcPr>
          <w:p w14:paraId="677FBA65" w14:textId="77777777" w:rsidR="00D546C7" w:rsidRPr="00A60091" w:rsidRDefault="00D546C7" w:rsidP="009E37EB">
            <w:pPr>
              <w:jc w:val="both"/>
              <w:rPr>
                <w:rFonts w:eastAsia="Calibri"/>
                <w:sz w:val="24"/>
                <w:szCs w:val="24"/>
              </w:rPr>
            </w:pPr>
            <w:r w:rsidRPr="00A60091">
              <w:rPr>
                <w:rFonts w:eastAsia="Calibri"/>
                <w:sz w:val="24"/>
                <w:szCs w:val="24"/>
              </w:rPr>
              <w:t xml:space="preserve">Наименование компетенции </w:t>
            </w:r>
          </w:p>
        </w:tc>
        <w:tc>
          <w:tcPr>
            <w:tcW w:w="1030" w:type="pct"/>
          </w:tcPr>
          <w:p w14:paraId="2A1EB293" w14:textId="77777777" w:rsidR="00D546C7" w:rsidRPr="00A60091" w:rsidRDefault="00D546C7" w:rsidP="009E37EB">
            <w:pPr>
              <w:jc w:val="both"/>
              <w:rPr>
                <w:rFonts w:eastAsia="Calibri"/>
                <w:sz w:val="24"/>
                <w:szCs w:val="24"/>
              </w:rPr>
            </w:pPr>
            <w:r w:rsidRPr="00A60091">
              <w:rPr>
                <w:rFonts w:eastAsia="Calibri"/>
                <w:sz w:val="24"/>
                <w:szCs w:val="24"/>
              </w:rPr>
              <w:t xml:space="preserve">Наименование  индикаторов достижения компетенции </w:t>
            </w:r>
          </w:p>
        </w:tc>
        <w:tc>
          <w:tcPr>
            <w:tcW w:w="1204" w:type="pct"/>
          </w:tcPr>
          <w:p w14:paraId="76B56ADF" w14:textId="77777777" w:rsidR="00D546C7" w:rsidRPr="00A60091" w:rsidRDefault="00D546C7" w:rsidP="009E37EB">
            <w:pPr>
              <w:jc w:val="both"/>
              <w:rPr>
                <w:rFonts w:eastAsia="Calibri"/>
                <w:sz w:val="24"/>
                <w:szCs w:val="24"/>
              </w:rPr>
            </w:pPr>
            <w:r w:rsidRPr="00A60091">
              <w:rPr>
                <w:rFonts w:eastAsia="Calibri"/>
                <w:sz w:val="24"/>
                <w:szCs w:val="24"/>
              </w:rPr>
              <w:t>Результаты обучения ( умения и знания), соотнесенные с индикаторами достижения компетенции</w:t>
            </w:r>
          </w:p>
        </w:tc>
        <w:tc>
          <w:tcPr>
            <w:tcW w:w="1889" w:type="pct"/>
          </w:tcPr>
          <w:p w14:paraId="28D1D311" w14:textId="77777777" w:rsidR="00D546C7" w:rsidRPr="00A60091" w:rsidRDefault="00D546C7" w:rsidP="009E37EB">
            <w:pPr>
              <w:jc w:val="both"/>
              <w:rPr>
                <w:rFonts w:eastAsia="Calibri"/>
                <w:sz w:val="24"/>
                <w:szCs w:val="24"/>
              </w:rPr>
            </w:pPr>
            <w:r w:rsidRPr="00A60091">
              <w:rPr>
                <w:rFonts w:eastAsia="Calibri"/>
                <w:sz w:val="24"/>
                <w:szCs w:val="24"/>
              </w:rPr>
              <w:t>Типовые контрольные задания</w:t>
            </w:r>
          </w:p>
        </w:tc>
      </w:tr>
      <w:tr w:rsidR="00B85D59" w14:paraId="610377A0" w14:textId="77777777" w:rsidTr="00AA1CB4">
        <w:trPr>
          <w:trHeight w:val="840"/>
        </w:trPr>
        <w:tc>
          <w:tcPr>
            <w:tcW w:w="876" w:type="pct"/>
            <w:vMerge w:val="restart"/>
          </w:tcPr>
          <w:p w14:paraId="6E7B723B" w14:textId="36C09C56" w:rsidR="0078415C" w:rsidRPr="0078415C" w:rsidRDefault="0078415C" w:rsidP="00172B87">
            <w:pPr>
              <w:jc w:val="both"/>
              <w:rPr>
                <w:rFonts w:eastAsia="Calibri"/>
                <w:b/>
                <w:sz w:val="24"/>
                <w:szCs w:val="24"/>
              </w:rPr>
            </w:pPr>
            <w:r w:rsidRPr="0078415C">
              <w:rPr>
                <w:rFonts w:eastAsia="Calibri"/>
                <w:b/>
                <w:sz w:val="24"/>
                <w:szCs w:val="24"/>
              </w:rPr>
              <w:t>ДКН-2</w:t>
            </w:r>
          </w:p>
          <w:p w14:paraId="17D9CBF6" w14:textId="19EB0A86" w:rsidR="00B85D59" w:rsidRPr="00D546C7" w:rsidRDefault="00B85D59" w:rsidP="0078415C">
            <w:pPr>
              <w:jc w:val="both"/>
              <w:rPr>
                <w:sz w:val="28"/>
                <w:szCs w:val="28"/>
              </w:rPr>
            </w:pPr>
            <w:r w:rsidRPr="00172B87">
              <w:rPr>
                <w:rFonts w:eastAsia="Calibri"/>
                <w:sz w:val="24"/>
                <w:szCs w:val="24"/>
              </w:rPr>
              <w:t>Способность проводить внутренние расследов</w:t>
            </w:r>
            <w:r w:rsidR="0078415C">
              <w:rPr>
                <w:rFonts w:eastAsia="Calibri"/>
                <w:sz w:val="24"/>
                <w:szCs w:val="24"/>
              </w:rPr>
              <w:t>ания в деятельности организаций</w:t>
            </w:r>
          </w:p>
        </w:tc>
        <w:tc>
          <w:tcPr>
            <w:tcW w:w="1030" w:type="pct"/>
            <w:vMerge w:val="restart"/>
          </w:tcPr>
          <w:p w14:paraId="197252B1" w14:textId="63C0DC02" w:rsidR="00B85D59" w:rsidRPr="00D546C7" w:rsidRDefault="00B85D59" w:rsidP="00172B87">
            <w:pPr>
              <w:jc w:val="both"/>
              <w:rPr>
                <w:sz w:val="28"/>
                <w:szCs w:val="28"/>
              </w:rPr>
            </w:pPr>
            <w:r w:rsidRPr="00FF46A6">
              <w:rPr>
                <w:rFonts w:eastAsia="Calibri"/>
                <w:sz w:val="24"/>
                <w:szCs w:val="24"/>
              </w:rPr>
              <w:t>1. применяет на практике базовые экономические, финансовые принципы и методы бухгалтерского учета</w:t>
            </w:r>
          </w:p>
        </w:tc>
        <w:tc>
          <w:tcPr>
            <w:tcW w:w="1204" w:type="pct"/>
            <w:shd w:val="clear" w:color="auto" w:fill="auto"/>
          </w:tcPr>
          <w:p w14:paraId="07A75E11" w14:textId="52363FEB" w:rsidR="00B85D59" w:rsidRPr="00D546C7" w:rsidRDefault="00B85D59" w:rsidP="00EF1E72">
            <w:pPr>
              <w:jc w:val="both"/>
              <w:rPr>
                <w:b/>
                <w:color w:val="FF0000"/>
                <w:sz w:val="28"/>
                <w:szCs w:val="28"/>
              </w:rPr>
            </w:pPr>
            <w:r w:rsidRPr="00D903D1">
              <w:rPr>
                <w:rFonts w:eastAsia="Calibri"/>
                <w:b/>
                <w:sz w:val="24"/>
                <w:szCs w:val="24"/>
              </w:rPr>
              <w:t xml:space="preserve">Знание: </w:t>
            </w:r>
            <w:r w:rsidRPr="00C74B2F">
              <w:rPr>
                <w:rFonts w:eastAsia="Calibri"/>
                <w:sz w:val="24"/>
                <w:szCs w:val="24"/>
                <w:lang w:eastAsia="en-US"/>
              </w:rPr>
              <w:t>основных способов и приемов, составляющих метод бухгалтерского учета, а также проведения анализа бухгалтерской отчетности организации.</w:t>
            </w:r>
          </w:p>
        </w:tc>
        <w:tc>
          <w:tcPr>
            <w:tcW w:w="1889" w:type="pct"/>
          </w:tcPr>
          <w:p w14:paraId="7549F3BD" w14:textId="23918427" w:rsidR="00B85D59" w:rsidRDefault="00B85D59" w:rsidP="00AA40F7">
            <w:pPr>
              <w:autoSpaceDE w:val="0"/>
              <w:autoSpaceDN w:val="0"/>
              <w:adjustRightInd w:val="0"/>
              <w:rPr>
                <w:color w:val="000000"/>
                <w:sz w:val="24"/>
                <w:szCs w:val="24"/>
              </w:rPr>
            </w:pPr>
            <w:r w:rsidRPr="00AA40F7">
              <w:rPr>
                <w:b/>
                <w:color w:val="000000"/>
                <w:sz w:val="24"/>
                <w:szCs w:val="24"/>
              </w:rPr>
              <w:t>Вопрос 1</w:t>
            </w:r>
            <w:r>
              <w:rPr>
                <w:b/>
                <w:color w:val="000000"/>
                <w:sz w:val="24"/>
                <w:szCs w:val="24"/>
              </w:rPr>
              <w:t>.</w:t>
            </w:r>
            <w:r w:rsidRPr="00AA40F7">
              <w:rPr>
                <w:color w:val="000000"/>
                <w:sz w:val="24"/>
                <w:szCs w:val="24"/>
              </w:rPr>
              <w:t xml:space="preserve"> Перечислите источники информации, которыми пользуется эксперт-экономист при проведении судебной экономической экспертизы денежных средств в кассе и на счетах в банках.</w:t>
            </w:r>
          </w:p>
          <w:p w14:paraId="59D77C3A" w14:textId="77777777" w:rsidR="00B85D59" w:rsidRDefault="00B85D59" w:rsidP="00AA40F7">
            <w:pPr>
              <w:autoSpaceDE w:val="0"/>
              <w:autoSpaceDN w:val="0"/>
              <w:adjustRightInd w:val="0"/>
              <w:rPr>
                <w:b/>
                <w:color w:val="FF0000"/>
                <w:sz w:val="28"/>
                <w:szCs w:val="28"/>
              </w:rPr>
            </w:pPr>
            <w:r>
              <w:rPr>
                <w:b/>
                <w:color w:val="000000"/>
                <w:sz w:val="24"/>
                <w:szCs w:val="24"/>
              </w:rPr>
              <w:t>Вопрос 2.</w:t>
            </w:r>
            <w:r w:rsidRPr="00AA40F7">
              <w:rPr>
                <w:b/>
                <w:color w:val="000000"/>
                <w:sz w:val="24"/>
                <w:szCs w:val="24"/>
              </w:rPr>
              <w:t xml:space="preserve"> </w:t>
            </w:r>
            <w:r w:rsidRPr="00AA40F7">
              <w:rPr>
                <w:color w:val="000000"/>
                <w:sz w:val="24"/>
                <w:szCs w:val="24"/>
              </w:rPr>
              <w:t>Каковы основные документальные приемы проверки?</w:t>
            </w:r>
          </w:p>
          <w:p w14:paraId="702F48A9" w14:textId="437DCADD" w:rsidR="00BF2F2A" w:rsidRPr="00D546C7" w:rsidRDefault="00B85D59" w:rsidP="00BF2F2A">
            <w:pPr>
              <w:autoSpaceDE w:val="0"/>
              <w:autoSpaceDN w:val="0"/>
              <w:adjustRightInd w:val="0"/>
              <w:rPr>
                <w:b/>
                <w:color w:val="FF0000"/>
                <w:sz w:val="28"/>
                <w:szCs w:val="28"/>
              </w:rPr>
            </w:pPr>
            <w:r>
              <w:rPr>
                <w:b/>
                <w:color w:val="000000"/>
                <w:sz w:val="24"/>
                <w:szCs w:val="24"/>
              </w:rPr>
              <w:t>Вопрос 3.</w:t>
            </w:r>
            <w:r w:rsidR="00BF2F2A">
              <w:t xml:space="preserve"> </w:t>
            </w:r>
            <w:r w:rsidR="00BF2F2A" w:rsidRPr="00BF2F2A">
              <w:rPr>
                <w:color w:val="000000"/>
                <w:sz w:val="24"/>
                <w:szCs w:val="24"/>
              </w:rPr>
              <w:t xml:space="preserve">Назовите основные требования к бухгалтерским документам и учетным регистрам </w:t>
            </w:r>
            <w:r w:rsidR="00BF2F2A">
              <w:rPr>
                <w:color w:val="000000"/>
                <w:sz w:val="24"/>
                <w:szCs w:val="24"/>
              </w:rPr>
              <w:t xml:space="preserve">согласно </w:t>
            </w:r>
            <w:r w:rsidR="00BF2F2A" w:rsidRPr="00BF2F2A">
              <w:rPr>
                <w:color w:val="000000"/>
                <w:sz w:val="24"/>
                <w:szCs w:val="24"/>
              </w:rPr>
              <w:t xml:space="preserve">ФЗ </w:t>
            </w:r>
            <w:r w:rsidR="00BF2F2A">
              <w:rPr>
                <w:color w:val="000000"/>
                <w:sz w:val="24"/>
                <w:szCs w:val="24"/>
              </w:rPr>
              <w:t xml:space="preserve">РФ </w:t>
            </w:r>
            <w:r w:rsidR="00BF2F2A" w:rsidRPr="00BF2F2A">
              <w:rPr>
                <w:color w:val="000000"/>
                <w:sz w:val="24"/>
                <w:szCs w:val="24"/>
              </w:rPr>
              <w:t>«О бухгалтерском учете» (</w:t>
            </w:r>
            <w:r w:rsidR="00BF2F2A">
              <w:rPr>
                <w:color w:val="000000"/>
                <w:sz w:val="24"/>
                <w:szCs w:val="24"/>
              </w:rPr>
              <w:t>№</w:t>
            </w:r>
            <w:r w:rsidR="00BF2F2A" w:rsidRPr="00BF2F2A">
              <w:rPr>
                <w:color w:val="000000"/>
                <w:sz w:val="24"/>
                <w:szCs w:val="24"/>
              </w:rPr>
              <w:t xml:space="preserve"> 402-ФЗ).</w:t>
            </w:r>
          </w:p>
        </w:tc>
      </w:tr>
      <w:tr w:rsidR="00B85D59" w14:paraId="161DB32F" w14:textId="77777777" w:rsidTr="00AA1CB4">
        <w:trPr>
          <w:trHeight w:val="1845"/>
        </w:trPr>
        <w:tc>
          <w:tcPr>
            <w:tcW w:w="876" w:type="pct"/>
            <w:vMerge/>
          </w:tcPr>
          <w:p w14:paraId="435D31C9" w14:textId="77777777" w:rsidR="00B85D59" w:rsidRPr="00172B87" w:rsidRDefault="00B85D59" w:rsidP="00172B87">
            <w:pPr>
              <w:jc w:val="both"/>
              <w:rPr>
                <w:rFonts w:eastAsia="Calibri"/>
                <w:sz w:val="24"/>
                <w:szCs w:val="24"/>
              </w:rPr>
            </w:pPr>
          </w:p>
        </w:tc>
        <w:tc>
          <w:tcPr>
            <w:tcW w:w="1030" w:type="pct"/>
            <w:vMerge/>
          </w:tcPr>
          <w:p w14:paraId="694BB7EB" w14:textId="77777777" w:rsidR="00B85D59" w:rsidRPr="00FF46A6" w:rsidRDefault="00B85D59" w:rsidP="00172B87">
            <w:pPr>
              <w:jc w:val="both"/>
              <w:rPr>
                <w:rFonts w:eastAsia="Calibri"/>
                <w:sz w:val="24"/>
                <w:szCs w:val="24"/>
              </w:rPr>
            </w:pPr>
          </w:p>
        </w:tc>
        <w:tc>
          <w:tcPr>
            <w:tcW w:w="1204" w:type="pct"/>
            <w:shd w:val="clear" w:color="auto" w:fill="auto"/>
          </w:tcPr>
          <w:p w14:paraId="18DBB2A7" w14:textId="2D5BBB62" w:rsidR="00B85D59" w:rsidRPr="00D903D1" w:rsidRDefault="00B85D59" w:rsidP="00172B87">
            <w:pPr>
              <w:jc w:val="both"/>
              <w:rPr>
                <w:rFonts w:eastAsia="Calibri"/>
                <w:b/>
                <w:sz w:val="24"/>
                <w:szCs w:val="24"/>
              </w:rPr>
            </w:pPr>
            <w:r w:rsidRPr="00C74B2F">
              <w:rPr>
                <w:rFonts w:eastAsia="Calibri"/>
                <w:b/>
                <w:sz w:val="24"/>
                <w:szCs w:val="24"/>
              </w:rPr>
              <w:t>Умение:</w:t>
            </w:r>
            <w:r w:rsidRPr="00C74B2F">
              <w:rPr>
                <w:rFonts w:eastAsia="Calibri"/>
                <w:sz w:val="24"/>
                <w:szCs w:val="24"/>
              </w:rPr>
              <w:t xml:space="preserve"> применять основные принципы, способы и приемы бухгалтерского учета при проведении внутренних финансовых расследований.</w:t>
            </w:r>
          </w:p>
        </w:tc>
        <w:tc>
          <w:tcPr>
            <w:tcW w:w="1889" w:type="pct"/>
          </w:tcPr>
          <w:p w14:paraId="638675D0" w14:textId="77777777" w:rsidR="00B85D59" w:rsidRPr="00AA40F7" w:rsidRDefault="00B85D59" w:rsidP="00B85D59">
            <w:pPr>
              <w:autoSpaceDE w:val="0"/>
              <w:autoSpaceDN w:val="0"/>
              <w:adjustRightInd w:val="0"/>
              <w:rPr>
                <w:color w:val="000000"/>
                <w:sz w:val="24"/>
                <w:szCs w:val="24"/>
              </w:rPr>
            </w:pPr>
            <w:r w:rsidRPr="00AA40F7">
              <w:rPr>
                <w:b/>
                <w:color w:val="000000"/>
                <w:sz w:val="24"/>
                <w:szCs w:val="24"/>
              </w:rPr>
              <w:t>Задание 1</w:t>
            </w:r>
            <w:r>
              <w:rPr>
                <w:b/>
                <w:color w:val="000000"/>
                <w:sz w:val="24"/>
                <w:szCs w:val="24"/>
              </w:rPr>
              <w:t>.</w:t>
            </w:r>
            <w:r w:rsidRPr="00AA40F7">
              <w:rPr>
                <w:color w:val="000000"/>
                <w:sz w:val="24"/>
                <w:szCs w:val="24"/>
              </w:rPr>
              <w:t xml:space="preserve"> При исследовании банковских выписок ООО «</w:t>
            </w:r>
            <w:r>
              <w:rPr>
                <w:color w:val="000000"/>
                <w:sz w:val="24"/>
                <w:szCs w:val="24"/>
              </w:rPr>
              <w:t>Ромашка</w:t>
            </w:r>
            <w:r w:rsidRPr="00AA40F7">
              <w:rPr>
                <w:color w:val="000000"/>
                <w:sz w:val="24"/>
                <w:szCs w:val="24"/>
              </w:rPr>
              <w:t xml:space="preserve">» и документов по расчетному счету эксперт обнаружил, что в соответствии с выпиской банка за </w:t>
            </w:r>
            <w:r>
              <w:rPr>
                <w:color w:val="000000"/>
                <w:sz w:val="24"/>
                <w:szCs w:val="24"/>
              </w:rPr>
              <w:t>24 июня 2021 г.</w:t>
            </w:r>
            <w:r w:rsidRPr="00AA40F7">
              <w:rPr>
                <w:color w:val="000000"/>
                <w:sz w:val="24"/>
                <w:szCs w:val="24"/>
              </w:rPr>
              <w:t xml:space="preserve"> остаток денежных средств на конец дня составил </w:t>
            </w:r>
            <w:r>
              <w:rPr>
                <w:color w:val="000000"/>
                <w:sz w:val="24"/>
                <w:szCs w:val="24"/>
              </w:rPr>
              <w:t>7</w:t>
            </w:r>
            <w:r w:rsidRPr="00AA40F7">
              <w:rPr>
                <w:color w:val="000000"/>
                <w:sz w:val="24"/>
                <w:szCs w:val="24"/>
              </w:rPr>
              <w:t>3</w:t>
            </w:r>
            <w:r>
              <w:rPr>
                <w:color w:val="000000"/>
                <w:sz w:val="24"/>
                <w:szCs w:val="24"/>
              </w:rPr>
              <w:t>6</w:t>
            </w:r>
            <w:r w:rsidRPr="00AA40F7">
              <w:rPr>
                <w:color w:val="000000"/>
                <w:sz w:val="24"/>
                <w:szCs w:val="24"/>
              </w:rPr>
              <w:t>5</w:t>
            </w:r>
            <w:r>
              <w:rPr>
                <w:color w:val="000000"/>
                <w:sz w:val="24"/>
                <w:szCs w:val="24"/>
              </w:rPr>
              <w:t>61</w:t>
            </w:r>
            <w:r w:rsidRPr="00AA40F7">
              <w:rPr>
                <w:color w:val="000000"/>
                <w:sz w:val="24"/>
                <w:szCs w:val="24"/>
              </w:rPr>
              <w:t xml:space="preserve"> руб., а по данным бухгалтерского учета данного предприятия – 7365</w:t>
            </w:r>
            <w:r>
              <w:rPr>
                <w:color w:val="000000"/>
                <w:sz w:val="24"/>
                <w:szCs w:val="24"/>
              </w:rPr>
              <w:t>8</w:t>
            </w:r>
            <w:r w:rsidRPr="00AA40F7">
              <w:rPr>
                <w:color w:val="000000"/>
                <w:sz w:val="24"/>
                <w:szCs w:val="24"/>
              </w:rPr>
              <w:t>1руб.</w:t>
            </w:r>
          </w:p>
          <w:p w14:paraId="38629264" w14:textId="77777777" w:rsidR="00B85D59" w:rsidRDefault="00B85D59" w:rsidP="00B85D59">
            <w:pPr>
              <w:autoSpaceDE w:val="0"/>
              <w:autoSpaceDN w:val="0"/>
              <w:adjustRightInd w:val="0"/>
              <w:rPr>
                <w:color w:val="000000"/>
                <w:sz w:val="24"/>
                <w:szCs w:val="24"/>
              </w:rPr>
            </w:pPr>
            <w:r w:rsidRPr="00AA40F7">
              <w:rPr>
                <w:color w:val="000000"/>
                <w:sz w:val="24"/>
                <w:szCs w:val="24"/>
              </w:rPr>
              <w:t xml:space="preserve">Укажите возможные </w:t>
            </w:r>
            <w:r>
              <w:rPr>
                <w:color w:val="000000"/>
                <w:sz w:val="24"/>
                <w:szCs w:val="24"/>
              </w:rPr>
              <w:t>варианты мнения</w:t>
            </w:r>
            <w:r w:rsidRPr="00AA40F7">
              <w:rPr>
                <w:color w:val="000000"/>
                <w:sz w:val="24"/>
                <w:szCs w:val="24"/>
              </w:rPr>
              <w:t xml:space="preserve"> эксперта, доказательства и применяемые методы проверки</w:t>
            </w:r>
            <w:r>
              <w:rPr>
                <w:color w:val="000000"/>
                <w:sz w:val="24"/>
                <w:szCs w:val="24"/>
              </w:rPr>
              <w:t xml:space="preserve"> бухгалтерского учета</w:t>
            </w:r>
            <w:r w:rsidRPr="00AA40F7">
              <w:rPr>
                <w:color w:val="000000"/>
                <w:sz w:val="24"/>
                <w:szCs w:val="24"/>
              </w:rPr>
              <w:t>.</w:t>
            </w:r>
          </w:p>
          <w:p w14:paraId="47D8446A" w14:textId="21C12613" w:rsidR="007B0120" w:rsidRPr="007B0120" w:rsidRDefault="00B85D59" w:rsidP="007B0120">
            <w:pPr>
              <w:autoSpaceDE w:val="0"/>
              <w:autoSpaceDN w:val="0"/>
              <w:adjustRightInd w:val="0"/>
              <w:rPr>
                <w:color w:val="000000"/>
                <w:sz w:val="24"/>
                <w:szCs w:val="24"/>
              </w:rPr>
            </w:pPr>
            <w:r>
              <w:rPr>
                <w:b/>
                <w:color w:val="000000"/>
                <w:sz w:val="24"/>
                <w:szCs w:val="24"/>
              </w:rPr>
              <w:t>Задание 2.</w:t>
            </w:r>
            <w:r w:rsidR="007B0120">
              <w:rPr>
                <w:b/>
                <w:color w:val="000000"/>
                <w:sz w:val="24"/>
                <w:szCs w:val="24"/>
              </w:rPr>
              <w:t xml:space="preserve"> </w:t>
            </w:r>
            <w:r w:rsidR="007B0120" w:rsidRPr="007B0120">
              <w:rPr>
                <w:color w:val="000000"/>
                <w:sz w:val="24"/>
                <w:szCs w:val="24"/>
              </w:rPr>
              <w:t>При проведении судебно-бухгалтерской экспертизы кассовых документов за август текущего года экспертом-бухгалтером была обнаружена платежно-расчетная ведомость на выдачу</w:t>
            </w:r>
          </w:p>
          <w:p w14:paraId="4EC57B96" w14:textId="77777777" w:rsidR="007B0120" w:rsidRPr="007B0120" w:rsidRDefault="007B0120" w:rsidP="007B0120">
            <w:pPr>
              <w:autoSpaceDE w:val="0"/>
              <w:autoSpaceDN w:val="0"/>
              <w:adjustRightInd w:val="0"/>
              <w:rPr>
                <w:color w:val="000000"/>
                <w:sz w:val="24"/>
                <w:szCs w:val="24"/>
              </w:rPr>
            </w:pPr>
            <w:r w:rsidRPr="007B0120">
              <w:rPr>
                <w:color w:val="000000"/>
                <w:sz w:val="24"/>
                <w:szCs w:val="24"/>
              </w:rPr>
              <w:t>премий работникам по результатам деятельности за 1 полугодие текущего года на сумму 135 400</w:t>
            </w:r>
          </w:p>
          <w:p w14:paraId="0923049C" w14:textId="77777777" w:rsidR="007B0120" w:rsidRPr="007B0120" w:rsidRDefault="007B0120" w:rsidP="007B0120">
            <w:pPr>
              <w:autoSpaceDE w:val="0"/>
              <w:autoSpaceDN w:val="0"/>
              <w:adjustRightInd w:val="0"/>
              <w:rPr>
                <w:color w:val="000000"/>
                <w:sz w:val="24"/>
                <w:szCs w:val="24"/>
              </w:rPr>
            </w:pPr>
            <w:r w:rsidRPr="007B0120">
              <w:rPr>
                <w:color w:val="000000"/>
                <w:sz w:val="24"/>
                <w:szCs w:val="24"/>
              </w:rPr>
              <w:lastRenderedPageBreak/>
              <w:t>руб. Подписи работников в ведомости подделаны. Необходимо выявить круг виновных лиц. В</w:t>
            </w:r>
          </w:p>
          <w:p w14:paraId="1F74835B" w14:textId="77777777" w:rsidR="007B0120" w:rsidRPr="007B0120" w:rsidRDefault="007B0120" w:rsidP="007B0120">
            <w:pPr>
              <w:autoSpaceDE w:val="0"/>
              <w:autoSpaceDN w:val="0"/>
              <w:adjustRightInd w:val="0"/>
              <w:rPr>
                <w:color w:val="000000"/>
                <w:sz w:val="24"/>
                <w:szCs w:val="24"/>
              </w:rPr>
            </w:pPr>
            <w:r w:rsidRPr="007B0120">
              <w:rPr>
                <w:color w:val="000000"/>
                <w:sz w:val="24"/>
                <w:szCs w:val="24"/>
              </w:rPr>
              <w:t>связи с чем данное нарушение стало возможным? Какая дополнительная экспертиза требуется для</w:t>
            </w:r>
          </w:p>
          <w:p w14:paraId="6E82EE22" w14:textId="77777777" w:rsidR="00BF2F2A" w:rsidRDefault="007B0120" w:rsidP="00BF2F2A">
            <w:pPr>
              <w:autoSpaceDE w:val="0"/>
              <w:autoSpaceDN w:val="0"/>
              <w:adjustRightInd w:val="0"/>
              <w:rPr>
                <w:color w:val="000000"/>
                <w:sz w:val="24"/>
                <w:szCs w:val="24"/>
              </w:rPr>
            </w:pPr>
            <w:r w:rsidRPr="007B0120">
              <w:rPr>
                <w:color w:val="000000"/>
                <w:sz w:val="24"/>
                <w:szCs w:val="24"/>
              </w:rPr>
              <w:t>установления истины?</w:t>
            </w:r>
          </w:p>
          <w:p w14:paraId="3F6162F2" w14:textId="0D5256B1" w:rsidR="00B85D59" w:rsidRPr="00AA40F7" w:rsidRDefault="00B85D59" w:rsidP="00BF2F2A">
            <w:pPr>
              <w:autoSpaceDE w:val="0"/>
              <w:autoSpaceDN w:val="0"/>
              <w:adjustRightInd w:val="0"/>
              <w:rPr>
                <w:b/>
                <w:color w:val="000000"/>
                <w:sz w:val="24"/>
                <w:szCs w:val="24"/>
              </w:rPr>
            </w:pPr>
            <w:r>
              <w:rPr>
                <w:b/>
                <w:color w:val="000000"/>
                <w:sz w:val="24"/>
                <w:szCs w:val="24"/>
              </w:rPr>
              <w:t>Задание 3.</w:t>
            </w:r>
            <w:r w:rsidR="00BF2F2A">
              <w:rPr>
                <w:b/>
                <w:color w:val="000000"/>
                <w:sz w:val="24"/>
                <w:szCs w:val="24"/>
              </w:rPr>
              <w:t xml:space="preserve"> </w:t>
            </w:r>
            <w:r w:rsidR="00BF2F2A" w:rsidRPr="00BF2F2A">
              <w:rPr>
                <w:color w:val="000000"/>
                <w:sz w:val="24"/>
                <w:szCs w:val="24"/>
              </w:rPr>
              <w:t>Проведите сравнительную характеристику между судебно- экономической экспертизой, аудитом, ревизией. Сформулируйте их основные схожие и отличительные черты.</w:t>
            </w:r>
          </w:p>
        </w:tc>
      </w:tr>
      <w:tr w:rsidR="00B85D59" w14:paraId="5C66235E" w14:textId="77777777" w:rsidTr="00AA1CB4">
        <w:trPr>
          <w:trHeight w:val="6368"/>
        </w:trPr>
        <w:tc>
          <w:tcPr>
            <w:tcW w:w="876" w:type="pct"/>
            <w:vMerge/>
          </w:tcPr>
          <w:p w14:paraId="1FDA91B5" w14:textId="77777777" w:rsidR="00B85D59" w:rsidRPr="00FD1E45" w:rsidRDefault="00B85D59" w:rsidP="00172B87">
            <w:pPr>
              <w:jc w:val="both"/>
              <w:rPr>
                <w:sz w:val="28"/>
                <w:szCs w:val="28"/>
                <w:highlight w:val="cyan"/>
              </w:rPr>
            </w:pPr>
          </w:p>
        </w:tc>
        <w:tc>
          <w:tcPr>
            <w:tcW w:w="1030" w:type="pct"/>
            <w:vMerge w:val="restart"/>
          </w:tcPr>
          <w:p w14:paraId="1F148B8C" w14:textId="78C5225F" w:rsidR="00B85D59" w:rsidRPr="00FD1E45" w:rsidRDefault="00B85D59" w:rsidP="00172B87">
            <w:pPr>
              <w:jc w:val="both"/>
              <w:rPr>
                <w:sz w:val="28"/>
                <w:szCs w:val="28"/>
                <w:highlight w:val="cyan"/>
              </w:rPr>
            </w:pPr>
            <w:r w:rsidRPr="00FF46A6">
              <w:rPr>
                <w:rFonts w:eastAsia="Calibri"/>
                <w:sz w:val="24"/>
                <w:szCs w:val="24"/>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1204" w:type="pct"/>
            <w:shd w:val="clear" w:color="auto" w:fill="auto"/>
          </w:tcPr>
          <w:p w14:paraId="723A3593" w14:textId="60FEB3F0" w:rsidR="00EF1E72" w:rsidRPr="00FD1E45" w:rsidRDefault="00B85D59" w:rsidP="00BF2F2A">
            <w:pPr>
              <w:jc w:val="both"/>
              <w:rPr>
                <w:sz w:val="28"/>
                <w:szCs w:val="28"/>
                <w:highlight w:val="cyan"/>
              </w:rPr>
            </w:pPr>
            <w:r w:rsidRPr="00A82056">
              <w:rPr>
                <w:rFonts w:eastAsia="Calibri"/>
                <w:b/>
                <w:sz w:val="24"/>
                <w:szCs w:val="24"/>
              </w:rPr>
              <w:t xml:space="preserve">Знание: </w:t>
            </w:r>
            <w:r w:rsidRPr="00A82056">
              <w:rPr>
                <w:rFonts w:eastAsia="Calibri"/>
                <w:sz w:val="24"/>
                <w:szCs w:val="24"/>
              </w:rPr>
              <w:t>метод</w:t>
            </w:r>
            <w:r>
              <w:rPr>
                <w:rFonts w:eastAsia="Calibri"/>
                <w:sz w:val="24"/>
                <w:szCs w:val="24"/>
              </w:rPr>
              <w:t>ов</w:t>
            </w:r>
            <w:r w:rsidRPr="00A82056">
              <w:rPr>
                <w:rFonts w:eastAsia="Calibri"/>
                <w:sz w:val="24"/>
                <w:szCs w:val="24"/>
              </w:rPr>
              <w:t xml:space="preserve"> и методики </w:t>
            </w:r>
            <w:r>
              <w:rPr>
                <w:rFonts w:eastAsia="Calibri"/>
                <w:sz w:val="24"/>
                <w:szCs w:val="24"/>
              </w:rPr>
              <w:t>анализа</w:t>
            </w:r>
            <w:r w:rsidRPr="00A82056">
              <w:rPr>
                <w:rFonts w:eastAsia="Calibri"/>
                <w:sz w:val="24"/>
                <w:szCs w:val="24"/>
              </w:rPr>
              <w:t xml:space="preserve"> финансово-хозяйственной деятельности </w:t>
            </w:r>
            <w:r>
              <w:rPr>
                <w:rFonts w:eastAsia="Calibri"/>
                <w:sz w:val="24"/>
                <w:szCs w:val="24"/>
              </w:rPr>
              <w:t xml:space="preserve">хозяйствующих субъектов, </w:t>
            </w:r>
            <w:r w:rsidRPr="00A82056">
              <w:rPr>
                <w:rFonts w:eastAsia="Calibri"/>
                <w:sz w:val="24"/>
                <w:szCs w:val="24"/>
              </w:rPr>
              <w:t>предмет</w:t>
            </w:r>
            <w:r>
              <w:rPr>
                <w:rFonts w:eastAsia="Calibri"/>
                <w:sz w:val="24"/>
                <w:szCs w:val="24"/>
              </w:rPr>
              <w:t>а и объектов</w:t>
            </w:r>
            <w:r w:rsidRPr="00A82056">
              <w:rPr>
                <w:rFonts w:eastAsia="Calibri"/>
                <w:sz w:val="24"/>
                <w:szCs w:val="24"/>
              </w:rPr>
              <w:t xml:space="preserve"> судебно</w:t>
            </w:r>
            <w:r>
              <w:rPr>
                <w:rFonts w:eastAsia="Calibri"/>
                <w:sz w:val="24"/>
                <w:szCs w:val="24"/>
              </w:rPr>
              <w:t xml:space="preserve">-экономической </w:t>
            </w:r>
            <w:r w:rsidRPr="00A82056">
              <w:rPr>
                <w:rFonts w:eastAsia="Calibri"/>
                <w:sz w:val="24"/>
                <w:szCs w:val="24"/>
              </w:rPr>
              <w:t>экспертизы</w:t>
            </w:r>
            <w:r>
              <w:rPr>
                <w:rFonts w:eastAsia="Calibri"/>
                <w:sz w:val="24"/>
                <w:szCs w:val="24"/>
              </w:rPr>
              <w:t xml:space="preserve">, </w:t>
            </w:r>
            <w:r w:rsidRPr="00A82056">
              <w:rPr>
                <w:rFonts w:eastAsia="Calibri"/>
                <w:sz w:val="24"/>
                <w:szCs w:val="24"/>
              </w:rPr>
              <w:t>компетенций эксперта;</w:t>
            </w:r>
            <w:r>
              <w:rPr>
                <w:rFonts w:eastAsia="Calibri"/>
                <w:sz w:val="24"/>
                <w:szCs w:val="24"/>
              </w:rPr>
              <w:t xml:space="preserve"> проблем</w:t>
            </w:r>
            <w:r w:rsidRPr="00A82056">
              <w:rPr>
                <w:rFonts w:eastAsia="Calibri"/>
                <w:sz w:val="24"/>
                <w:szCs w:val="24"/>
              </w:rPr>
              <w:t xml:space="preserve">, разрешение которых </w:t>
            </w:r>
            <w:r>
              <w:rPr>
                <w:rFonts w:eastAsia="Calibri"/>
                <w:sz w:val="24"/>
                <w:szCs w:val="24"/>
              </w:rPr>
              <w:t xml:space="preserve">осуществляется в результате </w:t>
            </w:r>
            <w:r w:rsidRPr="00A82056">
              <w:rPr>
                <w:rFonts w:eastAsia="Calibri"/>
                <w:sz w:val="24"/>
                <w:szCs w:val="24"/>
              </w:rPr>
              <w:t xml:space="preserve">проведения </w:t>
            </w:r>
            <w:r>
              <w:rPr>
                <w:rFonts w:eastAsia="Calibri"/>
                <w:sz w:val="24"/>
                <w:szCs w:val="24"/>
              </w:rPr>
              <w:t>судебно</w:t>
            </w:r>
            <w:r w:rsidRPr="00A82056">
              <w:rPr>
                <w:rFonts w:eastAsia="Calibri"/>
                <w:sz w:val="24"/>
                <w:szCs w:val="24"/>
              </w:rPr>
              <w:t xml:space="preserve">-экономической экспертизы; требования, предъявляемые к вопросам, </w:t>
            </w:r>
            <w:r w:rsidR="00BF2F2A">
              <w:rPr>
                <w:rFonts w:eastAsia="Calibri"/>
                <w:sz w:val="24"/>
                <w:szCs w:val="24"/>
              </w:rPr>
              <w:t xml:space="preserve">которые </w:t>
            </w:r>
            <w:r>
              <w:rPr>
                <w:rFonts w:eastAsia="Calibri"/>
                <w:sz w:val="24"/>
                <w:szCs w:val="24"/>
              </w:rPr>
              <w:t>формулирую</w:t>
            </w:r>
            <w:r w:rsidR="00BF2F2A">
              <w:rPr>
                <w:rFonts w:eastAsia="Calibri"/>
                <w:sz w:val="24"/>
                <w:szCs w:val="24"/>
              </w:rPr>
              <w:t>тся</w:t>
            </w:r>
            <w:r w:rsidRPr="00A82056">
              <w:rPr>
                <w:rFonts w:eastAsia="Calibri"/>
                <w:sz w:val="24"/>
                <w:szCs w:val="24"/>
              </w:rPr>
              <w:t xml:space="preserve"> перед экспертом</w:t>
            </w:r>
          </w:p>
        </w:tc>
        <w:tc>
          <w:tcPr>
            <w:tcW w:w="1889" w:type="pct"/>
          </w:tcPr>
          <w:p w14:paraId="155FCD9B" w14:textId="77777777" w:rsidR="00EF1E72" w:rsidRDefault="00B85D59" w:rsidP="00A60091">
            <w:pPr>
              <w:autoSpaceDE w:val="0"/>
              <w:autoSpaceDN w:val="0"/>
              <w:adjustRightInd w:val="0"/>
              <w:rPr>
                <w:bCs/>
                <w:color w:val="000000"/>
                <w:sz w:val="24"/>
                <w:szCs w:val="24"/>
              </w:rPr>
            </w:pPr>
            <w:r w:rsidRPr="00A60091">
              <w:rPr>
                <w:b/>
                <w:bCs/>
                <w:color w:val="000000"/>
                <w:sz w:val="24"/>
                <w:szCs w:val="24"/>
              </w:rPr>
              <w:t xml:space="preserve">Вопрос </w:t>
            </w:r>
            <w:r>
              <w:rPr>
                <w:b/>
                <w:bCs/>
                <w:color w:val="000000"/>
                <w:sz w:val="24"/>
                <w:szCs w:val="24"/>
              </w:rPr>
              <w:t>1</w:t>
            </w:r>
            <w:r w:rsidRPr="00A60091">
              <w:rPr>
                <w:b/>
                <w:bCs/>
                <w:color w:val="000000"/>
                <w:sz w:val="24"/>
                <w:szCs w:val="24"/>
              </w:rPr>
              <w:t xml:space="preserve">. </w:t>
            </w:r>
            <w:r w:rsidR="00351234" w:rsidRPr="00EF1E72">
              <w:rPr>
                <w:bCs/>
                <w:color w:val="000000"/>
                <w:sz w:val="24"/>
                <w:szCs w:val="24"/>
              </w:rPr>
              <w:t>Что следует рассматривать в качестве предмета</w:t>
            </w:r>
            <w:r w:rsidRPr="00EF1E72">
              <w:rPr>
                <w:bCs/>
                <w:color w:val="000000"/>
                <w:sz w:val="24"/>
                <w:szCs w:val="24"/>
              </w:rPr>
              <w:t xml:space="preserve"> </w:t>
            </w:r>
            <w:r w:rsidR="00EF1E72" w:rsidRPr="00EF1E72">
              <w:rPr>
                <w:bCs/>
                <w:color w:val="000000"/>
                <w:sz w:val="24"/>
                <w:szCs w:val="24"/>
              </w:rPr>
              <w:t>судебной экспертизы?</w:t>
            </w:r>
          </w:p>
          <w:p w14:paraId="628D7370" w14:textId="77777777" w:rsidR="00351234" w:rsidRDefault="00B85D59" w:rsidP="00A60091">
            <w:pPr>
              <w:autoSpaceDE w:val="0"/>
              <w:autoSpaceDN w:val="0"/>
              <w:adjustRightInd w:val="0"/>
              <w:rPr>
                <w:bCs/>
                <w:color w:val="000000"/>
                <w:sz w:val="24"/>
                <w:szCs w:val="24"/>
              </w:rPr>
            </w:pPr>
            <w:r w:rsidRPr="00A60091">
              <w:rPr>
                <w:b/>
                <w:bCs/>
                <w:color w:val="000000"/>
                <w:sz w:val="24"/>
                <w:szCs w:val="24"/>
              </w:rPr>
              <w:t xml:space="preserve">Вопрос </w:t>
            </w:r>
            <w:r>
              <w:rPr>
                <w:b/>
                <w:bCs/>
                <w:color w:val="000000"/>
                <w:sz w:val="24"/>
                <w:szCs w:val="24"/>
              </w:rPr>
              <w:t>2</w:t>
            </w:r>
            <w:r w:rsidRPr="00A60091">
              <w:rPr>
                <w:b/>
                <w:bCs/>
                <w:color w:val="000000"/>
                <w:sz w:val="24"/>
                <w:szCs w:val="24"/>
              </w:rPr>
              <w:t xml:space="preserve">. </w:t>
            </w:r>
            <w:r w:rsidR="00351234" w:rsidRPr="00351234">
              <w:rPr>
                <w:sz w:val="24"/>
                <w:szCs w:val="24"/>
              </w:rPr>
              <w:t>Дайте определение понятия «с</w:t>
            </w:r>
            <w:r w:rsidRPr="00351234">
              <w:rPr>
                <w:sz w:val="24"/>
                <w:szCs w:val="24"/>
              </w:rPr>
              <w:t>удебный эксперт</w:t>
            </w:r>
            <w:r w:rsidR="00351234" w:rsidRPr="00351234">
              <w:rPr>
                <w:sz w:val="24"/>
                <w:szCs w:val="24"/>
              </w:rPr>
              <w:t>»</w:t>
            </w:r>
          </w:p>
          <w:p w14:paraId="71CC61C5" w14:textId="3B902207" w:rsidR="00B85D59" w:rsidRPr="00A60091" w:rsidRDefault="00B85D59" w:rsidP="00A60091">
            <w:pPr>
              <w:jc w:val="both"/>
              <w:rPr>
                <w:sz w:val="24"/>
                <w:szCs w:val="24"/>
              </w:rPr>
            </w:pPr>
            <w:r w:rsidRPr="00AA40F7">
              <w:rPr>
                <w:b/>
                <w:sz w:val="24"/>
                <w:szCs w:val="24"/>
              </w:rPr>
              <w:t>Вопрос 3.</w:t>
            </w:r>
            <w:r w:rsidRPr="00A60091">
              <w:rPr>
                <w:sz w:val="24"/>
                <w:szCs w:val="24"/>
              </w:rPr>
              <w:t xml:space="preserve"> </w:t>
            </w:r>
            <w:r w:rsidR="00351234">
              <w:rPr>
                <w:sz w:val="24"/>
                <w:szCs w:val="24"/>
              </w:rPr>
              <w:t>Что должен указать следователь в</w:t>
            </w:r>
            <w:r w:rsidRPr="00A60091">
              <w:rPr>
                <w:sz w:val="24"/>
                <w:szCs w:val="24"/>
              </w:rPr>
              <w:t xml:space="preserve"> постан</w:t>
            </w:r>
            <w:r w:rsidR="00351234">
              <w:rPr>
                <w:sz w:val="24"/>
                <w:szCs w:val="24"/>
              </w:rPr>
              <w:t>овлении о назначении экспертизы?</w:t>
            </w:r>
          </w:p>
          <w:p w14:paraId="3E263FB0" w14:textId="01A16674" w:rsidR="00B85D59" w:rsidRPr="00FD1E45" w:rsidRDefault="00B85D59" w:rsidP="00A60091">
            <w:pPr>
              <w:jc w:val="both"/>
              <w:rPr>
                <w:sz w:val="28"/>
                <w:szCs w:val="28"/>
                <w:highlight w:val="cyan"/>
              </w:rPr>
            </w:pPr>
          </w:p>
        </w:tc>
      </w:tr>
      <w:tr w:rsidR="00B85D59" w14:paraId="66DEEEBC" w14:textId="77777777" w:rsidTr="00AA1CB4">
        <w:trPr>
          <w:trHeight w:val="995"/>
        </w:trPr>
        <w:tc>
          <w:tcPr>
            <w:tcW w:w="876" w:type="pct"/>
            <w:vMerge/>
          </w:tcPr>
          <w:p w14:paraId="3314663C" w14:textId="77777777" w:rsidR="00B85D59" w:rsidRPr="00FD1E45" w:rsidRDefault="00B85D59" w:rsidP="00172B87">
            <w:pPr>
              <w:jc w:val="both"/>
              <w:rPr>
                <w:sz w:val="28"/>
                <w:szCs w:val="28"/>
                <w:highlight w:val="cyan"/>
              </w:rPr>
            </w:pPr>
          </w:p>
        </w:tc>
        <w:tc>
          <w:tcPr>
            <w:tcW w:w="1030" w:type="pct"/>
            <w:vMerge/>
          </w:tcPr>
          <w:p w14:paraId="30A2EB1B" w14:textId="77777777" w:rsidR="00B85D59" w:rsidRPr="00FF46A6" w:rsidRDefault="00B85D59" w:rsidP="00172B87">
            <w:pPr>
              <w:jc w:val="both"/>
              <w:rPr>
                <w:rFonts w:eastAsia="Calibri"/>
                <w:sz w:val="24"/>
                <w:szCs w:val="24"/>
              </w:rPr>
            </w:pPr>
          </w:p>
        </w:tc>
        <w:tc>
          <w:tcPr>
            <w:tcW w:w="1204" w:type="pct"/>
            <w:shd w:val="clear" w:color="auto" w:fill="auto"/>
          </w:tcPr>
          <w:p w14:paraId="75224671" w14:textId="660F8957" w:rsidR="00B85D59" w:rsidRPr="00A82056" w:rsidRDefault="00B85D59" w:rsidP="00172B87">
            <w:pPr>
              <w:jc w:val="both"/>
              <w:rPr>
                <w:rFonts w:eastAsia="Calibri"/>
                <w:b/>
                <w:sz w:val="24"/>
                <w:szCs w:val="24"/>
              </w:rPr>
            </w:pPr>
            <w:r w:rsidRPr="00A82056">
              <w:rPr>
                <w:rFonts w:eastAsia="Calibri"/>
                <w:b/>
                <w:sz w:val="24"/>
                <w:szCs w:val="24"/>
              </w:rPr>
              <w:t xml:space="preserve">Умение: </w:t>
            </w:r>
            <w:r w:rsidRPr="00A82056">
              <w:rPr>
                <w:rFonts w:eastAsia="Calibri"/>
                <w:sz w:val="24"/>
                <w:szCs w:val="24"/>
              </w:rPr>
              <w:t>формулировать задачи и вопросы, требующие разрешения в процессе проведения судебно-экономической экспертизы</w:t>
            </w:r>
            <w:r>
              <w:rPr>
                <w:rFonts w:eastAsia="Calibri"/>
                <w:sz w:val="24"/>
                <w:szCs w:val="24"/>
              </w:rPr>
              <w:t xml:space="preserve">; раскрывать </w:t>
            </w:r>
            <w:r w:rsidRPr="00F7531A">
              <w:rPr>
                <w:rFonts w:eastAsia="Calibri"/>
                <w:sz w:val="24"/>
                <w:szCs w:val="24"/>
              </w:rPr>
              <w:t xml:space="preserve">экономическое содержание </w:t>
            </w:r>
            <w:r>
              <w:rPr>
                <w:rFonts w:eastAsia="Calibri"/>
                <w:sz w:val="24"/>
                <w:szCs w:val="24"/>
              </w:rPr>
              <w:t>финансово-</w:t>
            </w:r>
            <w:r w:rsidRPr="00F7531A">
              <w:rPr>
                <w:rFonts w:eastAsia="Calibri"/>
                <w:sz w:val="24"/>
                <w:szCs w:val="24"/>
              </w:rPr>
              <w:t xml:space="preserve">хозяйственных </w:t>
            </w:r>
            <w:r w:rsidRPr="00F7531A">
              <w:rPr>
                <w:rFonts w:eastAsia="Calibri"/>
                <w:sz w:val="24"/>
                <w:szCs w:val="24"/>
              </w:rPr>
              <w:lastRenderedPageBreak/>
              <w:t>операций</w:t>
            </w:r>
            <w:r>
              <w:rPr>
                <w:rFonts w:eastAsia="Calibri"/>
                <w:sz w:val="24"/>
                <w:szCs w:val="24"/>
              </w:rPr>
              <w:t xml:space="preserve"> организаций и оценивать их влияние на результативность изучаемого хозяйствующего субъекта</w:t>
            </w:r>
          </w:p>
        </w:tc>
        <w:tc>
          <w:tcPr>
            <w:tcW w:w="1889" w:type="pct"/>
          </w:tcPr>
          <w:p w14:paraId="327EC074" w14:textId="49CDE04B" w:rsidR="007B0120" w:rsidRPr="00EF1E72" w:rsidRDefault="007B0120" w:rsidP="00EF1E72">
            <w:pPr>
              <w:autoSpaceDE w:val="0"/>
              <w:autoSpaceDN w:val="0"/>
              <w:adjustRightInd w:val="0"/>
              <w:rPr>
                <w:sz w:val="24"/>
                <w:szCs w:val="24"/>
              </w:rPr>
            </w:pPr>
            <w:r>
              <w:rPr>
                <w:b/>
                <w:bCs/>
                <w:color w:val="000000"/>
                <w:sz w:val="24"/>
                <w:szCs w:val="24"/>
              </w:rPr>
              <w:lastRenderedPageBreak/>
              <w:t>Задание 1.</w:t>
            </w:r>
            <w:r w:rsidR="00EF1E72">
              <w:rPr>
                <w:b/>
                <w:bCs/>
                <w:color w:val="000000"/>
                <w:sz w:val="24"/>
                <w:szCs w:val="24"/>
              </w:rPr>
              <w:t xml:space="preserve"> </w:t>
            </w:r>
            <w:r w:rsidR="00EF1E72" w:rsidRPr="00EF1E72">
              <w:rPr>
                <w:bCs/>
                <w:color w:val="000000"/>
                <w:sz w:val="24"/>
                <w:szCs w:val="24"/>
              </w:rPr>
              <w:t xml:space="preserve">Проведение внеплановой инвентаризации выявило несоответствие между количеством продукции, поступившей на склад готовой продукции ООО «Мимоза», и количеством продукции, отпущенной на сторону. При отражении хозяйственных операций по движению продукции на 43 счете получен остаток по кредиту счету, что свидетельствует о том, что по первичным документам со склада </w:t>
            </w:r>
            <w:r w:rsidR="00EF1E72" w:rsidRPr="00EF1E72">
              <w:rPr>
                <w:bCs/>
                <w:color w:val="000000"/>
                <w:sz w:val="24"/>
                <w:szCs w:val="24"/>
              </w:rPr>
              <w:lastRenderedPageBreak/>
              <w:t>отпущено продукции больше, чем имелось на складе. Определите: 1. Методические приемы экспертного исследования; 2. Возможные причины возникновения данной ситуации; 3 состав документов, которые должны быть изучены.</w:t>
            </w:r>
          </w:p>
          <w:p w14:paraId="4182031D" w14:textId="1A90E943" w:rsidR="007B0120" w:rsidRPr="00BF2F2A" w:rsidRDefault="007B0120" w:rsidP="00A60091">
            <w:pPr>
              <w:autoSpaceDE w:val="0"/>
              <w:autoSpaceDN w:val="0"/>
              <w:adjustRightInd w:val="0"/>
              <w:rPr>
                <w:bCs/>
                <w:color w:val="000000"/>
                <w:sz w:val="24"/>
                <w:szCs w:val="24"/>
              </w:rPr>
            </w:pPr>
            <w:r>
              <w:rPr>
                <w:b/>
                <w:bCs/>
                <w:color w:val="000000"/>
                <w:sz w:val="24"/>
                <w:szCs w:val="24"/>
              </w:rPr>
              <w:t>Задание 2.</w:t>
            </w:r>
            <w:r w:rsidR="00EF1E72">
              <w:rPr>
                <w:b/>
                <w:bCs/>
                <w:color w:val="000000"/>
                <w:sz w:val="24"/>
                <w:szCs w:val="24"/>
              </w:rPr>
              <w:t xml:space="preserve"> </w:t>
            </w:r>
            <w:r w:rsidR="00EF1E72" w:rsidRPr="00BF2F2A">
              <w:rPr>
                <w:bCs/>
                <w:color w:val="000000"/>
                <w:sz w:val="24"/>
                <w:szCs w:val="24"/>
              </w:rPr>
              <w:t>Приведите примеры простых и сложных объектов судебно-экономической экспертизы</w:t>
            </w:r>
            <w:r w:rsidR="00BF2F2A" w:rsidRPr="00BF2F2A">
              <w:rPr>
                <w:bCs/>
                <w:color w:val="000000"/>
                <w:sz w:val="24"/>
                <w:szCs w:val="24"/>
              </w:rPr>
              <w:t>. Обоснуйте свой ответ</w:t>
            </w:r>
          </w:p>
          <w:p w14:paraId="3EF562E0" w14:textId="1EE56406" w:rsidR="007B0120" w:rsidRPr="00A60091" w:rsidRDefault="007B0120" w:rsidP="00A60091">
            <w:pPr>
              <w:autoSpaceDE w:val="0"/>
              <w:autoSpaceDN w:val="0"/>
              <w:adjustRightInd w:val="0"/>
              <w:rPr>
                <w:b/>
                <w:bCs/>
                <w:color w:val="000000"/>
                <w:sz w:val="24"/>
                <w:szCs w:val="24"/>
              </w:rPr>
            </w:pPr>
            <w:r>
              <w:rPr>
                <w:b/>
                <w:bCs/>
                <w:color w:val="000000"/>
                <w:sz w:val="24"/>
                <w:szCs w:val="24"/>
              </w:rPr>
              <w:t>Задание 3.</w:t>
            </w:r>
            <w:r w:rsidR="00EF1E72">
              <w:rPr>
                <w:b/>
                <w:bCs/>
                <w:color w:val="000000"/>
                <w:sz w:val="24"/>
                <w:szCs w:val="24"/>
              </w:rPr>
              <w:t xml:space="preserve"> </w:t>
            </w:r>
            <w:r w:rsidR="00EF1E72" w:rsidRPr="00EF1E72">
              <w:rPr>
                <w:sz w:val="24"/>
                <w:szCs w:val="24"/>
              </w:rPr>
              <w:t>Опишите структуру и содержание экспертного заключения</w:t>
            </w:r>
            <w:r w:rsidR="00EF1E72">
              <w:rPr>
                <w:sz w:val="24"/>
                <w:szCs w:val="24"/>
              </w:rPr>
              <w:t>.</w:t>
            </w:r>
          </w:p>
        </w:tc>
      </w:tr>
      <w:tr w:rsidR="00B85D59" w14:paraId="6FE4292E" w14:textId="77777777" w:rsidTr="00AA1CB4">
        <w:trPr>
          <w:trHeight w:val="2966"/>
        </w:trPr>
        <w:tc>
          <w:tcPr>
            <w:tcW w:w="876" w:type="pct"/>
            <w:vMerge/>
          </w:tcPr>
          <w:p w14:paraId="0F138091" w14:textId="77777777" w:rsidR="00B85D59" w:rsidRPr="00FD1E45" w:rsidRDefault="00B85D59" w:rsidP="00172B87">
            <w:pPr>
              <w:jc w:val="both"/>
              <w:rPr>
                <w:sz w:val="28"/>
                <w:szCs w:val="28"/>
                <w:highlight w:val="cyan"/>
              </w:rPr>
            </w:pPr>
          </w:p>
        </w:tc>
        <w:tc>
          <w:tcPr>
            <w:tcW w:w="1030" w:type="pct"/>
            <w:vMerge w:val="restart"/>
          </w:tcPr>
          <w:p w14:paraId="7A37E1EF" w14:textId="3DC49B0F" w:rsidR="00B85D59" w:rsidRPr="00FD1E45" w:rsidRDefault="00B85D59" w:rsidP="00172B87">
            <w:pPr>
              <w:jc w:val="both"/>
              <w:rPr>
                <w:sz w:val="28"/>
                <w:szCs w:val="28"/>
                <w:highlight w:val="cyan"/>
              </w:rPr>
            </w:pPr>
            <w:r w:rsidRPr="00FF46A6">
              <w:rPr>
                <w:rFonts w:eastAsia="Calibri"/>
                <w:sz w:val="24"/>
                <w:szCs w:val="24"/>
              </w:rPr>
              <w:t xml:space="preserve">3. при проведении внутренних расследований четко опирается на соответствующее международное законодательство и законодательство Российской Федерации, в </w:t>
            </w:r>
            <w:proofErr w:type="spellStart"/>
            <w:r w:rsidRPr="00FF46A6">
              <w:rPr>
                <w:rFonts w:eastAsia="Calibri"/>
                <w:sz w:val="24"/>
                <w:szCs w:val="24"/>
              </w:rPr>
              <w:t>т.ч</w:t>
            </w:r>
            <w:proofErr w:type="spellEnd"/>
            <w:r w:rsidRPr="00FF46A6">
              <w:rPr>
                <w:rFonts w:eastAsia="Calibri"/>
                <w:sz w:val="24"/>
                <w:szCs w:val="24"/>
              </w:rPr>
              <w:t>. регулирующее отношения в сфере ПОД/ФТ</w:t>
            </w:r>
          </w:p>
        </w:tc>
        <w:tc>
          <w:tcPr>
            <w:tcW w:w="1204" w:type="pct"/>
            <w:shd w:val="clear" w:color="auto" w:fill="auto"/>
          </w:tcPr>
          <w:p w14:paraId="0DDDA007" w14:textId="77777777" w:rsidR="00B85D59" w:rsidRDefault="00B85D59" w:rsidP="00172B87">
            <w:pPr>
              <w:jc w:val="both"/>
              <w:rPr>
                <w:rFonts w:eastAsia="Calibri"/>
                <w:sz w:val="24"/>
                <w:szCs w:val="24"/>
              </w:rPr>
            </w:pPr>
            <w:r w:rsidRPr="00C74B2F">
              <w:rPr>
                <w:rFonts w:eastAsia="Calibri"/>
                <w:b/>
                <w:sz w:val="24"/>
                <w:szCs w:val="24"/>
              </w:rPr>
              <w:t xml:space="preserve">Знание: </w:t>
            </w:r>
            <w:r w:rsidRPr="00C74B2F">
              <w:rPr>
                <w:rFonts w:eastAsia="Calibri"/>
                <w:sz w:val="24"/>
                <w:szCs w:val="24"/>
              </w:rPr>
              <w:t>международного и отечественного</w:t>
            </w:r>
            <w:r>
              <w:rPr>
                <w:rFonts w:eastAsia="Calibri"/>
                <w:b/>
                <w:sz w:val="24"/>
                <w:szCs w:val="24"/>
              </w:rPr>
              <w:t xml:space="preserve"> </w:t>
            </w:r>
            <w:r w:rsidRPr="00A82056">
              <w:rPr>
                <w:rFonts w:eastAsia="Calibri"/>
                <w:sz w:val="24"/>
                <w:szCs w:val="24"/>
              </w:rPr>
              <w:t xml:space="preserve">законодательного и </w:t>
            </w:r>
            <w:r>
              <w:rPr>
                <w:rFonts w:eastAsia="Calibri"/>
                <w:sz w:val="24"/>
                <w:szCs w:val="24"/>
              </w:rPr>
              <w:t>н</w:t>
            </w:r>
            <w:r w:rsidRPr="00C74B2F">
              <w:rPr>
                <w:rFonts w:eastAsia="Calibri"/>
                <w:sz w:val="24"/>
                <w:szCs w:val="24"/>
              </w:rPr>
              <w:t>ормативно-правов</w:t>
            </w:r>
            <w:r>
              <w:rPr>
                <w:rFonts w:eastAsia="Calibri"/>
                <w:sz w:val="24"/>
                <w:szCs w:val="24"/>
              </w:rPr>
              <w:t>ого регулирования проведения</w:t>
            </w:r>
            <w:r w:rsidRPr="00C74B2F">
              <w:rPr>
                <w:rFonts w:eastAsia="Calibri"/>
                <w:sz w:val="24"/>
                <w:szCs w:val="24"/>
              </w:rPr>
              <w:t xml:space="preserve"> внутренних расследований в организациях</w:t>
            </w:r>
          </w:p>
          <w:p w14:paraId="4CE394EB" w14:textId="31397746" w:rsidR="00B85D59" w:rsidRDefault="00B85D59" w:rsidP="00B85D59">
            <w:pPr>
              <w:jc w:val="both"/>
              <w:rPr>
                <w:rStyle w:val="afe"/>
              </w:rPr>
            </w:pPr>
          </w:p>
        </w:tc>
        <w:tc>
          <w:tcPr>
            <w:tcW w:w="1889" w:type="pct"/>
          </w:tcPr>
          <w:p w14:paraId="18EDF53F" w14:textId="5C35EB02" w:rsidR="00B85D59" w:rsidRDefault="00B85D59" w:rsidP="00AA1CB4">
            <w:pPr>
              <w:jc w:val="both"/>
              <w:rPr>
                <w:sz w:val="24"/>
                <w:szCs w:val="24"/>
              </w:rPr>
            </w:pPr>
            <w:r w:rsidRPr="00805242">
              <w:rPr>
                <w:b/>
                <w:sz w:val="24"/>
                <w:szCs w:val="24"/>
              </w:rPr>
              <w:t>Вопрос 1.</w:t>
            </w:r>
            <w:r w:rsidRPr="00805242">
              <w:rPr>
                <w:sz w:val="24"/>
                <w:szCs w:val="24"/>
              </w:rPr>
              <w:t xml:space="preserve"> </w:t>
            </w:r>
            <w:r w:rsidR="00AA1CB4">
              <w:rPr>
                <w:sz w:val="24"/>
                <w:szCs w:val="24"/>
              </w:rPr>
              <w:t>На кого распространяется д</w:t>
            </w:r>
            <w:r w:rsidRPr="00805242">
              <w:rPr>
                <w:sz w:val="24"/>
                <w:szCs w:val="24"/>
              </w:rPr>
              <w:t xml:space="preserve">ействие Гражданского кодекса </w:t>
            </w:r>
            <w:proofErr w:type="gramStart"/>
            <w:r w:rsidRPr="00805242">
              <w:rPr>
                <w:sz w:val="24"/>
                <w:szCs w:val="24"/>
              </w:rPr>
              <w:t xml:space="preserve">РФ </w:t>
            </w:r>
            <w:r w:rsidR="00AA1CB4">
              <w:rPr>
                <w:sz w:val="24"/>
                <w:szCs w:val="24"/>
              </w:rPr>
              <w:t>?</w:t>
            </w:r>
            <w:proofErr w:type="gramEnd"/>
          </w:p>
          <w:p w14:paraId="033BFB26" w14:textId="77777777" w:rsidR="00AA1CB4" w:rsidRDefault="00B85D59" w:rsidP="00805242">
            <w:pPr>
              <w:jc w:val="both"/>
              <w:rPr>
                <w:sz w:val="24"/>
                <w:szCs w:val="24"/>
              </w:rPr>
            </w:pPr>
            <w:r w:rsidRPr="00805242">
              <w:rPr>
                <w:b/>
                <w:sz w:val="24"/>
                <w:szCs w:val="24"/>
              </w:rPr>
              <w:t>Вопрос 2.</w:t>
            </w:r>
            <w:r w:rsidRPr="00805242">
              <w:rPr>
                <w:sz w:val="24"/>
                <w:szCs w:val="24"/>
              </w:rPr>
              <w:t xml:space="preserve"> Какой нормативный правовой документ устанавливает порядок оценки стоимости чистых активов акционерных обществ</w:t>
            </w:r>
            <w:r w:rsidR="00AA1CB4">
              <w:rPr>
                <w:sz w:val="24"/>
                <w:szCs w:val="24"/>
              </w:rPr>
              <w:t>?</w:t>
            </w:r>
          </w:p>
          <w:p w14:paraId="51D4E864" w14:textId="32EFC7AA" w:rsidR="007B0120" w:rsidRPr="007B0120" w:rsidRDefault="007B0120" w:rsidP="007B0120">
            <w:pPr>
              <w:jc w:val="both"/>
              <w:rPr>
                <w:b/>
                <w:sz w:val="24"/>
                <w:szCs w:val="24"/>
                <w:highlight w:val="cyan"/>
              </w:rPr>
            </w:pPr>
            <w:r w:rsidRPr="007B0120">
              <w:rPr>
                <w:b/>
                <w:sz w:val="24"/>
                <w:szCs w:val="24"/>
              </w:rPr>
              <w:t xml:space="preserve">Вопрос 3. </w:t>
            </w:r>
            <w:r w:rsidRPr="007B0120">
              <w:rPr>
                <w:sz w:val="24"/>
                <w:szCs w:val="24"/>
              </w:rPr>
              <w:t>Какой нормативный документ определяет условия и порядок производства судебных экспертиз</w:t>
            </w:r>
            <w:r w:rsidR="004F5850">
              <w:rPr>
                <w:sz w:val="24"/>
                <w:szCs w:val="24"/>
              </w:rPr>
              <w:t xml:space="preserve"> по уголовным делам</w:t>
            </w:r>
          </w:p>
        </w:tc>
      </w:tr>
      <w:tr w:rsidR="00B85D59" w14:paraId="4A2C76C7" w14:textId="77777777" w:rsidTr="00AA1CB4">
        <w:trPr>
          <w:trHeight w:val="2966"/>
        </w:trPr>
        <w:tc>
          <w:tcPr>
            <w:tcW w:w="876" w:type="pct"/>
            <w:vMerge/>
          </w:tcPr>
          <w:p w14:paraId="1672A823" w14:textId="77777777" w:rsidR="00B85D59" w:rsidRPr="00FD1E45" w:rsidRDefault="00B85D59" w:rsidP="00172B87">
            <w:pPr>
              <w:jc w:val="both"/>
              <w:rPr>
                <w:sz w:val="28"/>
                <w:szCs w:val="28"/>
                <w:highlight w:val="cyan"/>
              </w:rPr>
            </w:pPr>
          </w:p>
        </w:tc>
        <w:tc>
          <w:tcPr>
            <w:tcW w:w="1030" w:type="pct"/>
            <w:vMerge/>
          </w:tcPr>
          <w:p w14:paraId="47A9002F" w14:textId="77777777" w:rsidR="00B85D59" w:rsidRPr="00FF46A6" w:rsidRDefault="00B85D59" w:rsidP="00172B87">
            <w:pPr>
              <w:jc w:val="both"/>
              <w:rPr>
                <w:rFonts w:eastAsia="Calibri"/>
                <w:sz w:val="24"/>
                <w:szCs w:val="24"/>
              </w:rPr>
            </w:pPr>
          </w:p>
        </w:tc>
        <w:tc>
          <w:tcPr>
            <w:tcW w:w="1204" w:type="pct"/>
            <w:shd w:val="clear" w:color="auto" w:fill="auto"/>
          </w:tcPr>
          <w:p w14:paraId="3978F121" w14:textId="73A98C92" w:rsidR="00B85D59" w:rsidRPr="00C74B2F" w:rsidRDefault="00B85D59" w:rsidP="00172B87">
            <w:pPr>
              <w:jc w:val="both"/>
              <w:rPr>
                <w:rFonts w:eastAsia="Calibri"/>
                <w:b/>
                <w:sz w:val="24"/>
                <w:szCs w:val="24"/>
              </w:rPr>
            </w:pPr>
            <w:r>
              <w:rPr>
                <w:rFonts w:eastAsia="Calibri"/>
                <w:b/>
                <w:sz w:val="24"/>
                <w:szCs w:val="24"/>
              </w:rPr>
              <w:t xml:space="preserve">Умение: </w:t>
            </w:r>
            <w:r w:rsidRPr="00A82056">
              <w:rPr>
                <w:rFonts w:eastAsia="Calibri"/>
                <w:sz w:val="24"/>
                <w:szCs w:val="24"/>
              </w:rPr>
              <w:t xml:space="preserve">применять нормы </w:t>
            </w:r>
            <w:r>
              <w:rPr>
                <w:rFonts w:eastAsia="Calibri"/>
                <w:sz w:val="24"/>
                <w:szCs w:val="24"/>
              </w:rPr>
              <w:t>международного и отечественного законодательства и</w:t>
            </w:r>
            <w:r w:rsidRPr="00A82056">
              <w:rPr>
                <w:rFonts w:eastAsia="Calibri"/>
                <w:sz w:val="24"/>
                <w:szCs w:val="24"/>
              </w:rPr>
              <w:t xml:space="preserve"> иных нормативн</w:t>
            </w:r>
            <w:r>
              <w:rPr>
                <w:rFonts w:eastAsia="Calibri"/>
                <w:sz w:val="24"/>
                <w:szCs w:val="24"/>
              </w:rPr>
              <w:t>о-</w:t>
            </w:r>
            <w:r w:rsidRPr="00A82056">
              <w:rPr>
                <w:rFonts w:eastAsia="Calibri"/>
                <w:sz w:val="24"/>
                <w:szCs w:val="24"/>
              </w:rPr>
              <w:t xml:space="preserve"> правовых актов </w:t>
            </w:r>
            <w:r>
              <w:rPr>
                <w:rFonts w:eastAsia="Calibri"/>
                <w:sz w:val="24"/>
                <w:szCs w:val="24"/>
              </w:rPr>
              <w:t>при проведении судебно-экономической экспертизы</w:t>
            </w:r>
            <w:r w:rsidRPr="00A82056">
              <w:rPr>
                <w:rFonts w:eastAsia="Calibri"/>
                <w:sz w:val="24"/>
                <w:szCs w:val="24"/>
              </w:rPr>
              <w:t>.</w:t>
            </w:r>
          </w:p>
        </w:tc>
        <w:tc>
          <w:tcPr>
            <w:tcW w:w="1889" w:type="pct"/>
          </w:tcPr>
          <w:p w14:paraId="647846CA" w14:textId="77777777" w:rsidR="007B0120" w:rsidRDefault="007B0120" w:rsidP="007B0120">
            <w:pPr>
              <w:jc w:val="both"/>
              <w:rPr>
                <w:sz w:val="24"/>
                <w:szCs w:val="24"/>
              </w:rPr>
            </w:pPr>
            <w:r w:rsidRPr="00805242">
              <w:rPr>
                <w:b/>
                <w:sz w:val="24"/>
                <w:szCs w:val="24"/>
              </w:rPr>
              <w:t>Задание 1.</w:t>
            </w:r>
            <w:r w:rsidRPr="00805242">
              <w:rPr>
                <w:sz w:val="24"/>
                <w:szCs w:val="24"/>
              </w:rPr>
              <w:t xml:space="preserve"> Провести анализ отечественных законодательных и нормативно-правовых актов и охарактеризовать основные концепции регулирования экономической экспертизы в России.</w:t>
            </w:r>
          </w:p>
          <w:p w14:paraId="292CAB5B" w14:textId="11A2F89A" w:rsidR="00B85D59" w:rsidRDefault="00B85D59" w:rsidP="00805242">
            <w:pPr>
              <w:jc w:val="both"/>
              <w:rPr>
                <w:b/>
                <w:sz w:val="24"/>
                <w:szCs w:val="24"/>
              </w:rPr>
            </w:pPr>
            <w:r>
              <w:rPr>
                <w:b/>
                <w:sz w:val="24"/>
                <w:szCs w:val="24"/>
              </w:rPr>
              <w:t>Задание 2.</w:t>
            </w:r>
            <w:r w:rsidR="004F5850">
              <w:rPr>
                <w:b/>
                <w:sz w:val="24"/>
                <w:szCs w:val="24"/>
              </w:rPr>
              <w:t xml:space="preserve"> </w:t>
            </w:r>
            <w:r w:rsidR="00351234" w:rsidRPr="00351234">
              <w:rPr>
                <w:sz w:val="24"/>
                <w:szCs w:val="24"/>
              </w:rPr>
              <w:t>Провести анализ судебных экспертизах, судебную практику (</w:t>
            </w:r>
            <w:hyperlink r:id="rId9" w:history="1">
              <w:r w:rsidR="00351234" w:rsidRPr="005E3B46">
                <w:rPr>
                  <w:rStyle w:val="af1"/>
                  <w:sz w:val="24"/>
                  <w:szCs w:val="24"/>
                </w:rPr>
                <w:t>https://sudact.ru/</w:t>
              </w:r>
            </w:hyperlink>
            <w:r w:rsidR="00351234" w:rsidRPr="00351234">
              <w:rPr>
                <w:sz w:val="24"/>
                <w:szCs w:val="24"/>
              </w:rPr>
              <w:t>). Сформулируйте вывод о том, в каких случаях суд может не принять экспертное заключение. Обоснуйте свой ответ. Приведите примеры.</w:t>
            </w:r>
            <w:r w:rsidR="00351234">
              <w:t xml:space="preserve"> </w:t>
            </w:r>
          </w:p>
          <w:p w14:paraId="6FC74199" w14:textId="57089C01" w:rsidR="00B85D59" w:rsidRPr="00805242" w:rsidRDefault="00B85D59" w:rsidP="00805242">
            <w:pPr>
              <w:jc w:val="both"/>
              <w:rPr>
                <w:b/>
                <w:sz w:val="24"/>
                <w:szCs w:val="24"/>
              </w:rPr>
            </w:pPr>
            <w:r>
              <w:rPr>
                <w:b/>
                <w:sz w:val="24"/>
                <w:szCs w:val="24"/>
              </w:rPr>
              <w:t>Задание 3.</w:t>
            </w:r>
            <w:r w:rsidR="00351234">
              <w:rPr>
                <w:b/>
                <w:sz w:val="24"/>
                <w:szCs w:val="24"/>
              </w:rPr>
              <w:t xml:space="preserve"> </w:t>
            </w:r>
            <w:r w:rsidR="00351234" w:rsidRPr="00351234">
              <w:rPr>
                <w:sz w:val="24"/>
                <w:szCs w:val="24"/>
              </w:rPr>
              <w:t>Подготовить обзор законодательных нормативных документов, регулирующих судебную экспертную деятельность в Российской Федерации</w:t>
            </w:r>
          </w:p>
        </w:tc>
      </w:tr>
    </w:tbl>
    <w:p w14:paraId="5135F3E4" w14:textId="31C1681E" w:rsid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15AF5670" w14:textId="261C7D69" w:rsidR="00A60091" w:rsidRPr="004C74C4" w:rsidRDefault="00A60091"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63"/>
    <w:bookmarkEnd w:id="64"/>
    <w:p w14:paraId="768CC90F" w14:textId="06385159" w:rsidR="00923A8E" w:rsidRDefault="00923A8E" w:rsidP="00BC5A70">
      <w:pPr>
        <w:widowControl w:val="0"/>
        <w:spacing w:after="12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FF46A6">
        <w:rPr>
          <w:rFonts w:ascii="Times New Roman" w:eastAsia="Times New Roman" w:hAnsi="Times New Roman" w:cs="Times New Roman"/>
          <w:b/>
          <w:sz w:val="28"/>
          <w:szCs w:val="28"/>
          <w:lang w:eastAsia="ru-RU"/>
        </w:rPr>
        <w:t>зачету</w:t>
      </w:r>
    </w:p>
    <w:p w14:paraId="0AD3D0A2"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72B87">
        <w:rPr>
          <w:rFonts w:ascii="Times New Roman" w:hAnsi="Times New Roman"/>
          <w:sz w:val="28"/>
          <w:szCs w:val="28"/>
        </w:rPr>
        <w:lastRenderedPageBreak/>
        <w:t xml:space="preserve">Понятие, сущность и значение судебно-экономической экспертизы. </w:t>
      </w:r>
    </w:p>
    <w:p w14:paraId="37D80111"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72B87">
        <w:rPr>
          <w:rFonts w:ascii="Times New Roman" w:hAnsi="Times New Roman"/>
          <w:sz w:val="28"/>
          <w:szCs w:val="28"/>
        </w:rPr>
        <w:t xml:space="preserve">Цель, задачи, предмет, объекты судебно-экономической экспертизы. </w:t>
      </w:r>
    </w:p>
    <w:p w14:paraId="619A85CC" w14:textId="0F86FBAD" w:rsidR="00172B87" w:rsidRP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72B87">
        <w:rPr>
          <w:rFonts w:ascii="Times New Roman" w:hAnsi="Times New Roman"/>
          <w:sz w:val="28"/>
          <w:szCs w:val="28"/>
        </w:rPr>
        <w:t xml:space="preserve">Предмет, объекты судебно-экономической экспертизы. </w:t>
      </w:r>
    </w:p>
    <w:p w14:paraId="0711BB40"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72B87">
        <w:rPr>
          <w:rFonts w:ascii="Times New Roman" w:hAnsi="Times New Roman"/>
          <w:sz w:val="28"/>
          <w:szCs w:val="28"/>
        </w:rPr>
        <w:t xml:space="preserve">Нормативно-правовое регулирование проведения судебно-экономических экспертиз в Российской Федерации. </w:t>
      </w:r>
    </w:p>
    <w:p w14:paraId="7C8EC058" w14:textId="1904AFA9"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72B87">
        <w:rPr>
          <w:rFonts w:ascii="Times New Roman" w:hAnsi="Times New Roman"/>
          <w:sz w:val="28"/>
          <w:szCs w:val="28"/>
        </w:rPr>
        <w:t xml:space="preserve">Государственные и негосударственные судебно-экспертные организации в Российской Федерации. </w:t>
      </w:r>
    </w:p>
    <w:p w14:paraId="61F106B2"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72B87">
        <w:rPr>
          <w:rFonts w:ascii="Times New Roman" w:hAnsi="Times New Roman"/>
          <w:sz w:val="28"/>
          <w:szCs w:val="28"/>
        </w:rPr>
        <w:t xml:space="preserve">Виды судебно-экономических экспертиз и их классификация. </w:t>
      </w:r>
    </w:p>
    <w:p w14:paraId="0B75DF51" w14:textId="02FDFD33"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72B87">
        <w:rPr>
          <w:rFonts w:ascii="Times New Roman" w:hAnsi="Times New Roman"/>
          <w:sz w:val="28"/>
          <w:szCs w:val="28"/>
        </w:rPr>
        <w:t>Отличие судебно- экономической экспертизы от ревизии и аудита.</w:t>
      </w:r>
    </w:p>
    <w:p w14:paraId="4404D6E8" w14:textId="69E8430F" w:rsidR="00172B87" w:rsidRP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72B87">
        <w:rPr>
          <w:rFonts w:ascii="Times New Roman" w:hAnsi="Times New Roman"/>
          <w:sz w:val="28"/>
          <w:szCs w:val="28"/>
        </w:rPr>
        <w:t>Возникновение и развитие судебно-экономической экспертизы.</w:t>
      </w:r>
    </w:p>
    <w:p w14:paraId="5474A7ED"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 xml:space="preserve">Классификация методов экономической экспертизы. </w:t>
      </w:r>
    </w:p>
    <w:p w14:paraId="4D9FE166"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Критерии оценки применяемых методов.</w:t>
      </w:r>
      <w:r>
        <w:rPr>
          <w:rFonts w:ascii="Times New Roman" w:hAnsi="Times New Roman"/>
          <w:sz w:val="28"/>
          <w:szCs w:val="28"/>
        </w:rPr>
        <w:t xml:space="preserve"> </w:t>
      </w:r>
    </w:p>
    <w:p w14:paraId="2DDBA29F" w14:textId="6C106FDA"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971A1">
        <w:rPr>
          <w:rFonts w:ascii="Times New Roman" w:hAnsi="Times New Roman"/>
          <w:sz w:val="28"/>
          <w:szCs w:val="28"/>
        </w:rPr>
        <w:t>Принципы</w:t>
      </w:r>
      <w:r>
        <w:rPr>
          <w:rFonts w:ascii="Times New Roman" w:hAnsi="Times New Roman"/>
          <w:sz w:val="28"/>
          <w:szCs w:val="28"/>
        </w:rPr>
        <w:t xml:space="preserve"> </w:t>
      </w:r>
      <w:r w:rsidRPr="001971A1">
        <w:rPr>
          <w:rFonts w:ascii="Times New Roman" w:hAnsi="Times New Roman"/>
          <w:sz w:val="28"/>
          <w:szCs w:val="28"/>
        </w:rPr>
        <w:t xml:space="preserve">проведения </w:t>
      </w:r>
      <w:r>
        <w:rPr>
          <w:rFonts w:ascii="Times New Roman" w:hAnsi="Times New Roman"/>
          <w:sz w:val="28"/>
          <w:szCs w:val="28"/>
        </w:rPr>
        <w:t>судебно-</w:t>
      </w:r>
      <w:r w:rsidRPr="001971A1">
        <w:rPr>
          <w:rFonts w:ascii="Times New Roman" w:hAnsi="Times New Roman"/>
          <w:sz w:val="28"/>
          <w:szCs w:val="28"/>
        </w:rPr>
        <w:t>экономических экспертиз</w:t>
      </w:r>
      <w:r>
        <w:rPr>
          <w:rFonts w:ascii="Times New Roman" w:hAnsi="Times New Roman"/>
          <w:sz w:val="28"/>
          <w:szCs w:val="28"/>
        </w:rPr>
        <w:t>.</w:t>
      </w:r>
    </w:p>
    <w:p w14:paraId="5DCA094B"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 xml:space="preserve">Методика </w:t>
      </w:r>
      <w:r>
        <w:rPr>
          <w:rFonts w:ascii="Times New Roman" w:hAnsi="Times New Roman"/>
          <w:sz w:val="28"/>
          <w:szCs w:val="28"/>
        </w:rPr>
        <w:t>проведения судебно-</w:t>
      </w:r>
      <w:r w:rsidRPr="00DA70A9">
        <w:rPr>
          <w:rFonts w:ascii="Times New Roman" w:hAnsi="Times New Roman"/>
          <w:sz w:val="28"/>
          <w:szCs w:val="28"/>
        </w:rPr>
        <w:t>экономической экспертизы.</w:t>
      </w:r>
    </w:p>
    <w:p w14:paraId="1863EA53"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971A1">
        <w:rPr>
          <w:rFonts w:ascii="Times New Roman" w:hAnsi="Times New Roman"/>
          <w:sz w:val="28"/>
          <w:szCs w:val="28"/>
        </w:rPr>
        <w:t>Выбор экспертом методики исследования.</w:t>
      </w:r>
      <w:r>
        <w:rPr>
          <w:rFonts w:ascii="Times New Roman" w:hAnsi="Times New Roman"/>
          <w:sz w:val="28"/>
          <w:szCs w:val="28"/>
        </w:rPr>
        <w:t xml:space="preserve"> </w:t>
      </w:r>
    </w:p>
    <w:p w14:paraId="5DFA6D00" w14:textId="13B16B09" w:rsidR="00172B87" w:rsidRPr="001971A1"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971A1">
        <w:rPr>
          <w:rFonts w:ascii="Times New Roman" w:hAnsi="Times New Roman"/>
          <w:sz w:val="28"/>
          <w:szCs w:val="28"/>
        </w:rPr>
        <w:t>Особенности экспертных методик при проведении отдельных</w:t>
      </w:r>
      <w:r>
        <w:rPr>
          <w:rFonts w:ascii="Times New Roman" w:hAnsi="Times New Roman"/>
          <w:sz w:val="28"/>
          <w:szCs w:val="28"/>
        </w:rPr>
        <w:t xml:space="preserve"> </w:t>
      </w:r>
      <w:r w:rsidRPr="001971A1">
        <w:rPr>
          <w:rFonts w:ascii="Times New Roman" w:hAnsi="Times New Roman"/>
          <w:sz w:val="28"/>
          <w:szCs w:val="28"/>
        </w:rPr>
        <w:t>финансово-экономических экспертиз</w:t>
      </w:r>
      <w:r>
        <w:rPr>
          <w:rFonts w:ascii="Times New Roman" w:hAnsi="Times New Roman"/>
          <w:sz w:val="28"/>
          <w:szCs w:val="28"/>
        </w:rPr>
        <w:t>.</w:t>
      </w:r>
    </w:p>
    <w:p w14:paraId="56E535D2"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 xml:space="preserve">Правовое положение и ответственность эксперта. </w:t>
      </w:r>
    </w:p>
    <w:p w14:paraId="7FD6F992"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 xml:space="preserve">Ознакомление эксперта с материалами дела. </w:t>
      </w:r>
    </w:p>
    <w:p w14:paraId="41726373"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 xml:space="preserve">Компетенция эксперта. Ответственность эксперта. </w:t>
      </w:r>
    </w:p>
    <w:p w14:paraId="57E6DF9A" w14:textId="2ABA2035"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Права и обязанности эксперта в уголовном, гражданском, арбитражном процессах</w:t>
      </w:r>
      <w:r>
        <w:rPr>
          <w:rFonts w:ascii="Times New Roman" w:hAnsi="Times New Roman"/>
          <w:sz w:val="28"/>
          <w:szCs w:val="28"/>
        </w:rPr>
        <w:t>.</w:t>
      </w:r>
    </w:p>
    <w:p w14:paraId="4AF62102"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Роль следователя при назначении и проведении судебно</w:t>
      </w:r>
      <w:r>
        <w:rPr>
          <w:rFonts w:ascii="Times New Roman" w:hAnsi="Times New Roman"/>
          <w:sz w:val="28"/>
          <w:szCs w:val="28"/>
        </w:rPr>
        <w:t>-</w:t>
      </w:r>
      <w:r w:rsidRPr="00DA70A9">
        <w:rPr>
          <w:rFonts w:ascii="Times New Roman" w:hAnsi="Times New Roman"/>
          <w:sz w:val="28"/>
          <w:szCs w:val="28"/>
        </w:rPr>
        <w:t xml:space="preserve"> экономической экспертизы. </w:t>
      </w:r>
    </w:p>
    <w:p w14:paraId="29A90E8C"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Права и обязанности руководителя судебно-экспертного учреждения при проведении судебно</w:t>
      </w:r>
      <w:r>
        <w:rPr>
          <w:rFonts w:ascii="Times New Roman" w:hAnsi="Times New Roman"/>
          <w:sz w:val="28"/>
          <w:szCs w:val="28"/>
        </w:rPr>
        <w:t>-</w:t>
      </w:r>
      <w:r w:rsidRPr="00DA70A9">
        <w:rPr>
          <w:rFonts w:ascii="Times New Roman" w:hAnsi="Times New Roman"/>
          <w:sz w:val="28"/>
          <w:szCs w:val="28"/>
        </w:rPr>
        <w:t xml:space="preserve">экономической экспертизы. </w:t>
      </w:r>
    </w:p>
    <w:p w14:paraId="37E87567"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Основания назначения судебно</w:t>
      </w:r>
      <w:r>
        <w:rPr>
          <w:rFonts w:ascii="Times New Roman" w:hAnsi="Times New Roman"/>
          <w:sz w:val="28"/>
          <w:szCs w:val="28"/>
        </w:rPr>
        <w:t>-</w:t>
      </w:r>
      <w:r w:rsidRPr="00DA70A9">
        <w:rPr>
          <w:rFonts w:ascii="Times New Roman" w:hAnsi="Times New Roman"/>
          <w:sz w:val="28"/>
          <w:szCs w:val="28"/>
        </w:rPr>
        <w:t>экономической экспертизы.</w:t>
      </w:r>
    </w:p>
    <w:p w14:paraId="169C8A22"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Структура постановления следователя о назначении судебно</w:t>
      </w:r>
      <w:r>
        <w:rPr>
          <w:rFonts w:ascii="Times New Roman" w:hAnsi="Times New Roman"/>
          <w:sz w:val="28"/>
          <w:szCs w:val="28"/>
        </w:rPr>
        <w:t>-</w:t>
      </w:r>
      <w:r w:rsidRPr="00DA70A9">
        <w:rPr>
          <w:rFonts w:ascii="Times New Roman" w:hAnsi="Times New Roman"/>
          <w:sz w:val="28"/>
          <w:szCs w:val="28"/>
        </w:rPr>
        <w:t xml:space="preserve">экономической экспертизы. </w:t>
      </w:r>
    </w:p>
    <w:p w14:paraId="25CE9358"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 xml:space="preserve">Требования к постановке вопросов следователем эксперту-бухгалтеру. </w:t>
      </w:r>
    </w:p>
    <w:p w14:paraId="570F3CF1"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Определение сроков назначения судебно</w:t>
      </w:r>
      <w:r>
        <w:rPr>
          <w:rFonts w:ascii="Times New Roman" w:hAnsi="Times New Roman"/>
          <w:sz w:val="28"/>
          <w:szCs w:val="28"/>
        </w:rPr>
        <w:t>-</w:t>
      </w:r>
      <w:r w:rsidRPr="00DA70A9">
        <w:rPr>
          <w:rFonts w:ascii="Times New Roman" w:hAnsi="Times New Roman"/>
          <w:sz w:val="28"/>
          <w:szCs w:val="28"/>
        </w:rPr>
        <w:t xml:space="preserve">экономической экспертизы. </w:t>
      </w:r>
    </w:p>
    <w:p w14:paraId="4F1CF9C6" w14:textId="75C664A0" w:rsidR="00172B87" w:rsidRPr="00DA70A9"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Понятие комплексной и комиссионной судебно</w:t>
      </w:r>
      <w:r>
        <w:rPr>
          <w:rFonts w:ascii="Times New Roman" w:hAnsi="Times New Roman"/>
          <w:sz w:val="28"/>
          <w:szCs w:val="28"/>
        </w:rPr>
        <w:t>-</w:t>
      </w:r>
      <w:r w:rsidRPr="00DA70A9">
        <w:rPr>
          <w:rFonts w:ascii="Times New Roman" w:hAnsi="Times New Roman"/>
          <w:sz w:val="28"/>
          <w:szCs w:val="28"/>
        </w:rPr>
        <w:t>экономической экспертизы и порядок их назначения.</w:t>
      </w:r>
    </w:p>
    <w:p w14:paraId="3F9AB1C2" w14:textId="28DF6C8B"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Основные стадии проведения судебно</w:t>
      </w:r>
      <w:r>
        <w:rPr>
          <w:rFonts w:ascii="Times New Roman" w:hAnsi="Times New Roman"/>
          <w:sz w:val="28"/>
          <w:szCs w:val="28"/>
        </w:rPr>
        <w:t>-</w:t>
      </w:r>
      <w:r w:rsidRPr="00DA70A9">
        <w:rPr>
          <w:rFonts w:ascii="Times New Roman" w:hAnsi="Times New Roman"/>
          <w:sz w:val="28"/>
          <w:szCs w:val="28"/>
        </w:rPr>
        <w:t>экономической экспертизы.</w:t>
      </w:r>
    </w:p>
    <w:p w14:paraId="1E53DBCD" w14:textId="2DD501FD"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172B87">
        <w:rPr>
          <w:rFonts w:ascii="Times New Roman" w:hAnsi="Times New Roman"/>
          <w:sz w:val="28"/>
          <w:szCs w:val="28"/>
        </w:rPr>
        <w:t>Общий алгоритм действий эксперта-экономиста при производстве финансово-экономической экспертизы.</w:t>
      </w:r>
    </w:p>
    <w:p w14:paraId="154AA293" w14:textId="30791708"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 xml:space="preserve">Особенности организации, порядок назначения и планирования </w:t>
      </w:r>
      <w:r>
        <w:rPr>
          <w:rFonts w:ascii="Times New Roman" w:hAnsi="Times New Roman"/>
          <w:sz w:val="28"/>
          <w:szCs w:val="28"/>
        </w:rPr>
        <w:t>судебно-</w:t>
      </w:r>
      <w:r w:rsidRPr="00DA70A9">
        <w:rPr>
          <w:rFonts w:ascii="Times New Roman" w:hAnsi="Times New Roman"/>
          <w:sz w:val="28"/>
          <w:szCs w:val="28"/>
        </w:rPr>
        <w:t xml:space="preserve">экономической экспертизы. </w:t>
      </w:r>
    </w:p>
    <w:p w14:paraId="38D43FAE"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Обобщение результатов судебно</w:t>
      </w:r>
      <w:r>
        <w:rPr>
          <w:rFonts w:ascii="Times New Roman" w:hAnsi="Times New Roman"/>
          <w:sz w:val="28"/>
          <w:szCs w:val="28"/>
        </w:rPr>
        <w:t>-</w:t>
      </w:r>
      <w:r w:rsidRPr="00DA70A9">
        <w:rPr>
          <w:rFonts w:ascii="Times New Roman" w:hAnsi="Times New Roman"/>
          <w:sz w:val="28"/>
          <w:szCs w:val="28"/>
        </w:rPr>
        <w:t>экономической экспертизы</w:t>
      </w:r>
      <w:r>
        <w:rPr>
          <w:rFonts w:ascii="Times New Roman" w:hAnsi="Times New Roman"/>
          <w:sz w:val="28"/>
          <w:szCs w:val="28"/>
        </w:rPr>
        <w:t>.</w:t>
      </w:r>
    </w:p>
    <w:p w14:paraId="54E219B2"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Заключение судебно</w:t>
      </w:r>
      <w:r>
        <w:rPr>
          <w:rFonts w:ascii="Times New Roman" w:hAnsi="Times New Roman"/>
          <w:sz w:val="28"/>
          <w:szCs w:val="28"/>
        </w:rPr>
        <w:t>-</w:t>
      </w:r>
      <w:r w:rsidRPr="00DA70A9">
        <w:rPr>
          <w:rFonts w:ascii="Times New Roman" w:hAnsi="Times New Roman"/>
          <w:sz w:val="28"/>
          <w:szCs w:val="28"/>
        </w:rPr>
        <w:t xml:space="preserve">экономической экспертизы, его структура </w:t>
      </w:r>
      <w:r>
        <w:rPr>
          <w:rFonts w:ascii="Times New Roman" w:hAnsi="Times New Roman"/>
          <w:sz w:val="28"/>
          <w:szCs w:val="28"/>
        </w:rPr>
        <w:t xml:space="preserve">и содержание. </w:t>
      </w:r>
    </w:p>
    <w:p w14:paraId="21F88723"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Pr>
          <w:rFonts w:ascii="Times New Roman" w:hAnsi="Times New Roman"/>
          <w:sz w:val="28"/>
          <w:szCs w:val="28"/>
        </w:rPr>
        <w:t>М</w:t>
      </w:r>
      <w:r w:rsidRPr="00DA70A9">
        <w:rPr>
          <w:rFonts w:ascii="Times New Roman" w:hAnsi="Times New Roman"/>
          <w:sz w:val="28"/>
          <w:szCs w:val="28"/>
        </w:rPr>
        <w:t>етодика</w:t>
      </w:r>
      <w:r>
        <w:rPr>
          <w:rFonts w:ascii="Times New Roman" w:hAnsi="Times New Roman"/>
          <w:sz w:val="28"/>
          <w:szCs w:val="28"/>
        </w:rPr>
        <w:t xml:space="preserve"> </w:t>
      </w:r>
      <w:r w:rsidRPr="00DA70A9">
        <w:rPr>
          <w:rFonts w:ascii="Times New Roman" w:hAnsi="Times New Roman"/>
          <w:sz w:val="28"/>
          <w:szCs w:val="28"/>
        </w:rPr>
        <w:t>составления</w:t>
      </w:r>
      <w:r>
        <w:rPr>
          <w:rFonts w:ascii="Times New Roman" w:hAnsi="Times New Roman"/>
          <w:sz w:val="28"/>
          <w:szCs w:val="28"/>
        </w:rPr>
        <w:t xml:space="preserve"> з</w:t>
      </w:r>
      <w:r w:rsidRPr="00DA70A9">
        <w:rPr>
          <w:rFonts w:ascii="Times New Roman" w:hAnsi="Times New Roman"/>
          <w:sz w:val="28"/>
          <w:szCs w:val="28"/>
        </w:rPr>
        <w:t>аключени</w:t>
      </w:r>
      <w:r>
        <w:rPr>
          <w:rFonts w:ascii="Times New Roman" w:hAnsi="Times New Roman"/>
          <w:sz w:val="28"/>
          <w:szCs w:val="28"/>
        </w:rPr>
        <w:t>я</w:t>
      </w:r>
      <w:r w:rsidRPr="00DA70A9">
        <w:rPr>
          <w:rFonts w:ascii="Times New Roman" w:hAnsi="Times New Roman"/>
          <w:sz w:val="28"/>
          <w:szCs w:val="28"/>
        </w:rPr>
        <w:t xml:space="preserve"> судебно</w:t>
      </w:r>
      <w:r>
        <w:rPr>
          <w:rFonts w:ascii="Times New Roman" w:hAnsi="Times New Roman"/>
          <w:sz w:val="28"/>
          <w:szCs w:val="28"/>
        </w:rPr>
        <w:t>-</w:t>
      </w:r>
      <w:r w:rsidRPr="00DA70A9">
        <w:rPr>
          <w:rFonts w:ascii="Times New Roman" w:hAnsi="Times New Roman"/>
          <w:sz w:val="28"/>
          <w:szCs w:val="28"/>
        </w:rPr>
        <w:t xml:space="preserve">экономической </w:t>
      </w:r>
      <w:r w:rsidRPr="00DA70A9">
        <w:rPr>
          <w:rFonts w:ascii="Times New Roman" w:hAnsi="Times New Roman"/>
          <w:sz w:val="28"/>
          <w:szCs w:val="28"/>
        </w:rPr>
        <w:lastRenderedPageBreak/>
        <w:t>экспертизы.</w:t>
      </w:r>
      <w:r w:rsidRPr="00A91804">
        <w:rPr>
          <w:rFonts w:ascii="Times New Roman" w:hAnsi="Times New Roman"/>
          <w:sz w:val="28"/>
          <w:szCs w:val="28"/>
        </w:rPr>
        <w:t xml:space="preserve"> </w:t>
      </w:r>
    </w:p>
    <w:p w14:paraId="4EB7EDB7"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A91804">
        <w:rPr>
          <w:rFonts w:ascii="Times New Roman" w:hAnsi="Times New Roman"/>
          <w:sz w:val="28"/>
          <w:szCs w:val="28"/>
        </w:rPr>
        <w:t>Оценка заключения судебного эксперта.</w:t>
      </w:r>
      <w:r w:rsidRPr="00DA70A9">
        <w:rPr>
          <w:rFonts w:ascii="Times New Roman" w:hAnsi="Times New Roman"/>
          <w:sz w:val="28"/>
          <w:szCs w:val="28"/>
        </w:rPr>
        <w:t xml:space="preserve"> </w:t>
      </w:r>
    </w:p>
    <w:p w14:paraId="26EE7EB7" w14:textId="77777777"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 xml:space="preserve">Оценка заключения следователем и судом. </w:t>
      </w:r>
    </w:p>
    <w:p w14:paraId="6B4B8FDB" w14:textId="3767DF4E" w:rsidR="00172B87"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Оценка заключения адвокатом-защитником. Дополнительная и повторная судебн</w:t>
      </w:r>
      <w:r>
        <w:rPr>
          <w:rFonts w:ascii="Times New Roman" w:hAnsi="Times New Roman"/>
          <w:sz w:val="28"/>
          <w:szCs w:val="28"/>
        </w:rPr>
        <w:t>о-</w:t>
      </w:r>
      <w:r w:rsidRPr="00DA70A9">
        <w:rPr>
          <w:rFonts w:ascii="Times New Roman" w:hAnsi="Times New Roman"/>
          <w:sz w:val="28"/>
          <w:szCs w:val="28"/>
        </w:rPr>
        <w:t>экономическая экспертизы.</w:t>
      </w:r>
    </w:p>
    <w:p w14:paraId="4CDAB613" w14:textId="77777777" w:rsidR="00172B87" w:rsidRPr="00DA70A9" w:rsidRDefault="00172B87" w:rsidP="00805242">
      <w:pPr>
        <w:pStyle w:val="af0"/>
        <w:widowControl w:val="0"/>
        <w:numPr>
          <w:ilvl w:val="0"/>
          <w:numId w:val="16"/>
        </w:numPr>
        <w:spacing w:after="0" w:line="240" w:lineRule="auto"/>
        <w:ind w:left="0" w:firstLine="709"/>
        <w:jc w:val="both"/>
        <w:rPr>
          <w:rFonts w:ascii="Times New Roman" w:hAnsi="Times New Roman"/>
          <w:sz w:val="28"/>
          <w:szCs w:val="28"/>
        </w:rPr>
      </w:pPr>
      <w:r w:rsidRPr="00DA70A9">
        <w:rPr>
          <w:rFonts w:ascii="Times New Roman" w:hAnsi="Times New Roman"/>
          <w:sz w:val="28"/>
          <w:szCs w:val="28"/>
        </w:rPr>
        <w:t xml:space="preserve">Виды экспертных заключений. </w:t>
      </w:r>
    </w:p>
    <w:p w14:paraId="277EFE85" w14:textId="49FD213B" w:rsidR="00C0065B" w:rsidRPr="00586186" w:rsidRDefault="00C0065B" w:rsidP="00586186">
      <w:pPr>
        <w:widowControl w:val="0"/>
        <w:spacing w:after="0" w:line="240" w:lineRule="auto"/>
        <w:ind w:firstLine="709"/>
        <w:jc w:val="center"/>
        <w:rPr>
          <w:rFonts w:ascii="Times New Roman" w:eastAsia="Times New Roman" w:hAnsi="Times New Roman" w:cs="Times New Roman"/>
          <w:b/>
          <w:sz w:val="28"/>
          <w:szCs w:val="28"/>
          <w:lang w:eastAsia="ru-RU"/>
        </w:rPr>
      </w:pPr>
      <w:bookmarkStart w:id="66" w:name="_Toc517734280"/>
      <w:bookmarkStart w:id="67" w:name="_Toc506804999"/>
      <w:bookmarkEnd w:id="65"/>
      <w:r w:rsidRPr="00586186">
        <w:rPr>
          <w:rFonts w:ascii="Times New Roman" w:eastAsia="Times New Roman" w:hAnsi="Times New Roman" w:cs="Times New Roman"/>
          <w:b/>
          <w:sz w:val="28"/>
          <w:szCs w:val="28"/>
          <w:lang w:eastAsia="ru-RU"/>
        </w:rPr>
        <w:t xml:space="preserve">7.3. </w:t>
      </w:r>
      <w:bookmarkEnd w:id="66"/>
      <w:r w:rsidR="00586186" w:rsidRPr="00217ED0">
        <w:rPr>
          <w:rFonts w:ascii="Times New Roman" w:eastAsiaTheme="minorEastAsia" w:hAnsi="Times New Roman" w:cs="Times New Roman"/>
          <w:b/>
          <w:sz w:val="28"/>
          <w:szCs w:val="28"/>
        </w:rPr>
        <w:t>Методические материалы, определяющие процедуры оценивания знаний, умений и навыков</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6A972080" w14:textId="77777777" w:rsidR="00E464FC" w:rsidRDefault="00E464FC" w:rsidP="00E464FC">
      <w:pPr>
        <w:pStyle w:val="1"/>
        <w:spacing w:before="240" w:after="120"/>
        <w:ind w:firstLine="709"/>
        <w:rPr>
          <w:rFonts w:ascii="Times New Roman" w:hAnsi="Times New Roman"/>
          <w:color w:val="auto"/>
        </w:rPr>
      </w:pPr>
      <w:bookmarkStart w:id="68" w:name="_Toc105049249"/>
      <w:bookmarkStart w:id="69" w:name="_Toc105049251"/>
      <w:bookmarkStart w:id="70" w:name="_Hlk517736004"/>
      <w:bookmarkEnd w:id="67"/>
      <w:r>
        <w:rPr>
          <w:rFonts w:ascii="Times New Roman" w:hAnsi="Times New Roman"/>
          <w:color w:val="auto"/>
        </w:rPr>
        <w:t xml:space="preserve">8. </w:t>
      </w:r>
      <w:bookmarkStart w:id="71" w:name="_Toc423080114"/>
      <w:r>
        <w:rPr>
          <w:rFonts w:ascii="Times New Roman" w:hAnsi="Times New Roman"/>
          <w:color w:val="auto"/>
        </w:rPr>
        <w:t>Перечень основной и дополнительной учебной литературы, необходимой для освоения дисциплины</w:t>
      </w:r>
      <w:bookmarkEnd w:id="68"/>
      <w:bookmarkEnd w:id="71"/>
    </w:p>
    <w:p w14:paraId="42C6D0CD" w14:textId="77777777" w:rsidR="00E464FC" w:rsidRDefault="00E464FC" w:rsidP="00E464FC">
      <w:pPr>
        <w:spacing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Нормативные правовые акты:</w:t>
      </w:r>
    </w:p>
    <w:p w14:paraId="60451D71" w14:textId="77777777" w:rsidR="00E464FC" w:rsidRDefault="00E464FC" w:rsidP="00E464FC">
      <w:pPr>
        <w:pStyle w:val="af0"/>
        <w:numPr>
          <w:ilvl w:val="0"/>
          <w:numId w:val="19"/>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t>Гражданский кодекс Российской Федерации (часть первая): федеральный закон от 30 ноября 1994 г. № 51-ФЗ [Электронный ресурс]. –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2019. – Режим доступа: http://www.consultant.ru/document/cons_doc_LAW_5142</w:t>
      </w:r>
      <w:r>
        <w:rPr>
          <w:rFonts w:ascii="Times New Roman" w:eastAsia="Times New Roman" w:hAnsi="Times New Roman"/>
          <w:color w:val="000000"/>
          <w:sz w:val="28"/>
          <w:szCs w:val="28"/>
        </w:rPr>
        <w:t>.</w:t>
      </w:r>
    </w:p>
    <w:p w14:paraId="56875124" w14:textId="77777777" w:rsidR="00E464FC" w:rsidRDefault="00E464FC" w:rsidP="00E464FC">
      <w:pPr>
        <w:pStyle w:val="af0"/>
        <w:numPr>
          <w:ilvl w:val="0"/>
          <w:numId w:val="19"/>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Гражданский процессуальный кодекс Российской Федерации: </w:t>
      </w:r>
      <w:r>
        <w:rPr>
          <w:rFonts w:ascii="Times New Roman" w:hAnsi="Times New Roman"/>
          <w:sz w:val="28"/>
          <w:szCs w:val="28"/>
        </w:rPr>
        <w:t>федеральный закон</w:t>
      </w:r>
      <w:r>
        <w:rPr>
          <w:rFonts w:ascii="Times New Roman" w:eastAsia="Times New Roman" w:hAnsi="Times New Roman"/>
          <w:color w:val="000000"/>
          <w:sz w:val="28"/>
          <w:szCs w:val="28"/>
        </w:rPr>
        <w:t xml:space="preserve"> от 14.11.2002 N 138-ФЗ </w:t>
      </w:r>
      <w:r>
        <w:rPr>
          <w:rFonts w:ascii="Times New Roman" w:hAnsi="Times New Roman"/>
          <w:sz w:val="28"/>
          <w:szCs w:val="28"/>
        </w:rPr>
        <w:t>[Электронный ресурс]. –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2019. – Режим доступа: http://www.consultant.ru/document/cons_doc_LAW_39570</w:t>
      </w:r>
      <w:r>
        <w:rPr>
          <w:rFonts w:ascii="Times New Roman" w:eastAsia="Times New Roman" w:hAnsi="Times New Roman"/>
          <w:color w:val="000000"/>
          <w:sz w:val="28"/>
          <w:szCs w:val="28"/>
        </w:rPr>
        <w:t>.</w:t>
      </w:r>
      <w:r>
        <w:rPr>
          <w:rFonts w:ascii="Times New Roman" w:eastAsia="Times New Roman" w:hAnsi="Times New Roman"/>
          <w:color w:val="FF0000"/>
          <w:sz w:val="28"/>
          <w:szCs w:val="28"/>
        </w:rPr>
        <w:t xml:space="preserve"> </w:t>
      </w:r>
    </w:p>
    <w:p w14:paraId="2040AACC" w14:textId="77777777" w:rsidR="00E464FC" w:rsidRDefault="00E464FC" w:rsidP="00E464FC">
      <w:pPr>
        <w:pStyle w:val="af0"/>
        <w:numPr>
          <w:ilvl w:val="0"/>
          <w:numId w:val="19"/>
        </w:numPr>
        <w:tabs>
          <w:tab w:val="left" w:pos="993"/>
        </w:tabs>
        <w:spacing w:after="0" w:line="240" w:lineRule="auto"/>
        <w:ind w:left="0" w:firstLine="709"/>
        <w:jc w:val="both"/>
        <w:textAlignment w:val="top"/>
        <w:rPr>
          <w:rFonts w:ascii="Times New Roman" w:hAnsi="Times New Roman"/>
          <w:bCs/>
          <w:sz w:val="28"/>
          <w:szCs w:val="28"/>
        </w:rPr>
      </w:pPr>
      <w:r>
        <w:rPr>
          <w:rFonts w:ascii="Times New Roman" w:hAnsi="Times New Roman"/>
          <w:sz w:val="28"/>
          <w:szCs w:val="28"/>
        </w:rPr>
        <w:t>Кодекс Российской Федерации об административных правонарушениях: федеральный закон от 30 дек. 2001 г. № 195-ФЗ [Электронный ресурс]. –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2019. – Режим доступа: http://www.consultant.ru/document/cons_doc_LAW_34661</w:t>
      </w:r>
      <w:r>
        <w:rPr>
          <w:rFonts w:ascii="Times New Roman" w:eastAsia="Times New Roman" w:hAnsi="Times New Roman"/>
          <w:color w:val="000000"/>
          <w:sz w:val="28"/>
          <w:szCs w:val="28"/>
        </w:rPr>
        <w:t>.</w:t>
      </w:r>
    </w:p>
    <w:p w14:paraId="6BE509FB" w14:textId="77777777" w:rsidR="00E464FC" w:rsidRDefault="00E464FC" w:rsidP="00E464FC">
      <w:pPr>
        <w:pStyle w:val="af0"/>
        <w:numPr>
          <w:ilvl w:val="0"/>
          <w:numId w:val="19"/>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t xml:space="preserve">О государственной судебно-экспертной деятельности в Российской Федерации: федеральный закон от 31 мая 2001 г. № 73-ФЗ [Электронный ресурс]. </w:t>
      </w:r>
      <w:r>
        <w:rPr>
          <w:rFonts w:ascii="Times New Roman" w:eastAsia="Times New Roman" w:hAnsi="Times New Roman"/>
          <w:color w:val="000000"/>
          <w:sz w:val="28"/>
          <w:szCs w:val="28"/>
        </w:rPr>
        <w:t>–</w:t>
      </w:r>
      <w:r>
        <w:rPr>
          <w:rFonts w:ascii="Times New Roman" w:hAnsi="Times New Roman"/>
          <w:sz w:val="28"/>
          <w:szCs w:val="28"/>
        </w:rPr>
        <w:t xml:space="preserve">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2019. – Режим доступа: http://www.consultant.ru/document/cons_doc_LAW_31871</w:t>
      </w:r>
      <w:r>
        <w:rPr>
          <w:rFonts w:ascii="Times New Roman" w:eastAsia="Times New Roman" w:hAnsi="Times New Roman"/>
          <w:color w:val="000000"/>
          <w:sz w:val="28"/>
          <w:szCs w:val="28"/>
        </w:rPr>
        <w:t>.</w:t>
      </w:r>
    </w:p>
    <w:p w14:paraId="4CBCD306" w14:textId="77777777" w:rsidR="00E464FC" w:rsidRDefault="00E464FC" w:rsidP="00E464FC">
      <w:pPr>
        <w:pStyle w:val="af0"/>
        <w:numPr>
          <w:ilvl w:val="0"/>
          <w:numId w:val="19"/>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t xml:space="preserve">О некоторых вопросах практики применения арбитражными судами законодательства об экспертизе: пост. Пленума Высшего Арбитражного Суда Российской Федерации № 23 от 04 апр. 2014 г [Электронный ресурс]. </w:t>
      </w:r>
      <w:r>
        <w:rPr>
          <w:rFonts w:ascii="Times New Roman" w:eastAsia="Times New Roman" w:hAnsi="Times New Roman"/>
          <w:color w:val="000000"/>
          <w:sz w:val="28"/>
          <w:szCs w:val="28"/>
        </w:rPr>
        <w:t>–</w:t>
      </w:r>
      <w:r>
        <w:rPr>
          <w:rFonts w:ascii="Times New Roman" w:hAnsi="Times New Roman"/>
          <w:sz w:val="28"/>
          <w:szCs w:val="28"/>
        </w:rPr>
        <w:t xml:space="preserve">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2014. – Режим доступа: http://www.consultant.ru/document/cons_doc_LAW_162155.</w:t>
      </w:r>
      <w:r>
        <w:rPr>
          <w:rFonts w:ascii="Times New Roman" w:eastAsia="Times New Roman" w:hAnsi="Times New Roman"/>
          <w:color w:val="000000"/>
          <w:sz w:val="28"/>
          <w:szCs w:val="28"/>
        </w:rPr>
        <w:t xml:space="preserve"> </w:t>
      </w:r>
    </w:p>
    <w:p w14:paraId="02F87C4D" w14:textId="77777777" w:rsidR="00E464FC" w:rsidRDefault="00E464FC" w:rsidP="00E464FC">
      <w:pPr>
        <w:numPr>
          <w:ilvl w:val="0"/>
          <w:numId w:val="19"/>
        </w:numPr>
        <w:tabs>
          <w:tab w:val="left" w:pos="993"/>
          <w:tab w:val="left" w:pos="1260"/>
          <w:tab w:val="num" w:pos="1352"/>
        </w:tabs>
        <w:spacing w:after="0" w:line="240" w:lineRule="auto"/>
        <w:ind w:left="0" w:firstLine="709"/>
        <w:contextualSpacing/>
        <w:jc w:val="both"/>
        <w:textAlignment w:val="top"/>
        <w:rPr>
          <w:rFonts w:ascii="Times New Roman" w:eastAsia="Times New Roman" w:hAnsi="Times New Roman"/>
          <w:color w:val="000000"/>
          <w:sz w:val="28"/>
          <w:szCs w:val="28"/>
        </w:rPr>
      </w:pPr>
      <w:r>
        <w:rPr>
          <w:rFonts w:ascii="Times New Roman" w:hAnsi="Times New Roman"/>
          <w:sz w:val="28"/>
          <w:szCs w:val="28"/>
        </w:rPr>
        <w:t xml:space="preserve">О судебной экспертизе по уголовным делам: пост. Пленума Верховного Суда Российской Федерации № 28 от 21 дек. 2010 г [Электронный ресурс]. </w:t>
      </w:r>
      <w:r>
        <w:rPr>
          <w:rFonts w:ascii="Times New Roman" w:eastAsia="Times New Roman" w:hAnsi="Times New Roman"/>
          <w:color w:val="000000"/>
          <w:sz w:val="28"/>
          <w:szCs w:val="28"/>
        </w:rPr>
        <w:t>–</w:t>
      </w:r>
      <w:r>
        <w:rPr>
          <w:rFonts w:ascii="Times New Roman" w:hAnsi="Times New Roman"/>
          <w:sz w:val="28"/>
          <w:szCs w:val="28"/>
        </w:rPr>
        <w:t xml:space="preserve"> Справочно-правовая система «ГАРАНТ». – 2010. – Режим доступа: https://www.garant.ru/products/ipo/prime/doc/12081630.</w:t>
      </w:r>
    </w:p>
    <w:p w14:paraId="11C557C3" w14:textId="77777777" w:rsidR="00E464FC" w:rsidRDefault="00E464FC" w:rsidP="00E464FC">
      <w:pPr>
        <w:pStyle w:val="af0"/>
        <w:numPr>
          <w:ilvl w:val="0"/>
          <w:numId w:val="19"/>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t xml:space="preserve">Уголовно-процессуальный кодекс Российской Федерации: федеральный закон от 18 дек. 2001 г. № 174-ФЗ [Электронный ресурс]. – </w:t>
      </w:r>
      <w:r>
        <w:rPr>
          <w:rFonts w:ascii="Times New Roman" w:hAnsi="Times New Roman"/>
          <w:sz w:val="28"/>
          <w:szCs w:val="28"/>
        </w:rPr>
        <w:lastRenderedPageBreak/>
        <w:t>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2019. – Режим доступа: http://www.consultant.ru/document/cons_doc_LAW_34481</w:t>
      </w:r>
      <w:r>
        <w:rPr>
          <w:rFonts w:ascii="Times New Roman" w:eastAsia="Times New Roman" w:hAnsi="Times New Roman"/>
          <w:color w:val="000000"/>
          <w:sz w:val="28"/>
          <w:szCs w:val="28"/>
        </w:rPr>
        <w:t xml:space="preserve">. </w:t>
      </w:r>
    </w:p>
    <w:p w14:paraId="5AC499C0" w14:textId="77777777" w:rsidR="00E464FC" w:rsidRDefault="00E464FC" w:rsidP="00E464FC">
      <w:pPr>
        <w:pStyle w:val="af0"/>
        <w:numPr>
          <w:ilvl w:val="0"/>
          <w:numId w:val="19"/>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t>Уголовный кодекс Российской Федерации: федеральный закон от 13 июня 1996 г. № 63-ФЗ [Электронный ресурс]. –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2017. – Режим доступа: http://www.consultant.ru/document/cons_doc_LAW_112701</w:t>
      </w:r>
      <w:r>
        <w:rPr>
          <w:rFonts w:ascii="Times New Roman" w:eastAsia="Times New Roman" w:hAnsi="Times New Roman"/>
          <w:color w:val="000000"/>
          <w:sz w:val="28"/>
          <w:szCs w:val="28"/>
        </w:rPr>
        <w:t>.</w:t>
      </w:r>
    </w:p>
    <w:p w14:paraId="434B3749" w14:textId="77777777" w:rsidR="00E464FC" w:rsidRDefault="00E464FC" w:rsidP="00E464FC">
      <w:pPr>
        <w:spacing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Основная литература:</w:t>
      </w:r>
    </w:p>
    <w:p w14:paraId="3794D1DF" w14:textId="77777777" w:rsidR="00E464FC" w:rsidRDefault="00E464FC" w:rsidP="00E464FC">
      <w:pPr>
        <w:widowControl w:val="0"/>
        <w:numPr>
          <w:ilvl w:val="0"/>
          <w:numId w:val="20"/>
        </w:numPr>
        <w:suppressAutoHyphens/>
        <w:spacing w:after="0" w:line="240" w:lineRule="auto"/>
        <w:jc w:val="both"/>
        <w:textAlignment w:val="top"/>
        <w:rPr>
          <w:rFonts w:ascii="Times New Roman" w:eastAsia="Times New Roman" w:hAnsi="Times New Roman" w:cs="Times New Roman"/>
          <w:iCs/>
          <w:position w:val="-1"/>
          <w:sz w:val="28"/>
          <w:szCs w:val="24"/>
          <w:shd w:val="clear" w:color="auto" w:fill="FFFFFF"/>
          <w:lang w:eastAsia="ru-RU"/>
        </w:rPr>
      </w:pPr>
      <w:bookmarkStart w:id="72" w:name="_Toc104964627"/>
      <w:proofErr w:type="spellStart"/>
      <w:r>
        <w:rPr>
          <w:rFonts w:ascii="Times New Roman" w:eastAsia="Times New Roman" w:hAnsi="Times New Roman" w:cs="Times New Roman"/>
          <w:iCs/>
          <w:position w:val="-1"/>
          <w:sz w:val="28"/>
          <w:szCs w:val="24"/>
          <w:shd w:val="clear" w:color="auto" w:fill="FFFFFF"/>
          <w:lang w:eastAsia="ru-RU"/>
        </w:rPr>
        <w:t>Русанов</w:t>
      </w:r>
      <w:proofErr w:type="spellEnd"/>
      <w:r>
        <w:rPr>
          <w:rFonts w:ascii="Times New Roman" w:eastAsia="Times New Roman" w:hAnsi="Times New Roman" w:cs="Times New Roman"/>
          <w:iCs/>
          <w:position w:val="-1"/>
          <w:sz w:val="28"/>
          <w:szCs w:val="24"/>
          <w:shd w:val="clear" w:color="auto" w:fill="FFFFFF"/>
          <w:lang w:eastAsia="ru-RU"/>
        </w:rPr>
        <w:t xml:space="preserve">, Г. А. Экономические преступления: </w:t>
      </w:r>
      <w:proofErr w:type="gramStart"/>
      <w:r>
        <w:rPr>
          <w:rFonts w:ascii="Times New Roman" w:eastAsia="Times New Roman" w:hAnsi="Times New Roman" w:cs="Times New Roman"/>
          <w:iCs/>
          <w:position w:val="-1"/>
          <w:sz w:val="28"/>
          <w:szCs w:val="24"/>
          <w:shd w:val="clear" w:color="auto" w:fill="FFFFFF"/>
          <w:lang w:eastAsia="ru-RU"/>
        </w:rPr>
        <w:t>учебное  пособие</w:t>
      </w:r>
      <w:proofErr w:type="gramEnd"/>
      <w:r>
        <w:rPr>
          <w:rFonts w:ascii="Times New Roman" w:eastAsia="Times New Roman" w:hAnsi="Times New Roman" w:cs="Times New Roman"/>
          <w:iCs/>
          <w:position w:val="-1"/>
          <w:sz w:val="28"/>
          <w:szCs w:val="24"/>
          <w:shd w:val="clear" w:color="auto" w:fill="FFFFFF"/>
          <w:lang w:eastAsia="ru-RU"/>
        </w:rPr>
        <w:t xml:space="preserve"> для </w:t>
      </w:r>
      <w:proofErr w:type="spellStart"/>
      <w:r>
        <w:rPr>
          <w:rFonts w:ascii="Times New Roman" w:eastAsia="Times New Roman" w:hAnsi="Times New Roman" w:cs="Times New Roman"/>
          <w:iCs/>
          <w:position w:val="-1"/>
          <w:sz w:val="28"/>
          <w:szCs w:val="24"/>
          <w:shd w:val="clear" w:color="auto" w:fill="FFFFFF"/>
          <w:lang w:eastAsia="ru-RU"/>
        </w:rPr>
        <w:t>бакалавриата</w:t>
      </w:r>
      <w:proofErr w:type="spellEnd"/>
      <w:r>
        <w:rPr>
          <w:rFonts w:ascii="Times New Roman" w:eastAsia="Times New Roman" w:hAnsi="Times New Roman" w:cs="Times New Roman"/>
          <w:iCs/>
          <w:position w:val="-1"/>
          <w:sz w:val="28"/>
          <w:szCs w:val="24"/>
          <w:shd w:val="clear" w:color="auto" w:fill="FFFFFF"/>
          <w:lang w:eastAsia="ru-RU"/>
        </w:rPr>
        <w:t xml:space="preserve"> и магистратуры / Г. А. </w:t>
      </w:r>
      <w:proofErr w:type="spellStart"/>
      <w:r>
        <w:rPr>
          <w:rFonts w:ascii="Times New Roman" w:eastAsia="Times New Roman" w:hAnsi="Times New Roman" w:cs="Times New Roman"/>
          <w:iCs/>
          <w:position w:val="-1"/>
          <w:sz w:val="28"/>
          <w:szCs w:val="24"/>
          <w:shd w:val="clear" w:color="auto" w:fill="FFFFFF"/>
          <w:lang w:eastAsia="ru-RU"/>
        </w:rPr>
        <w:t>Русанов</w:t>
      </w:r>
      <w:proofErr w:type="spellEnd"/>
      <w:r>
        <w:rPr>
          <w:rFonts w:ascii="Times New Roman" w:eastAsia="Times New Roman" w:hAnsi="Times New Roman" w:cs="Times New Roman"/>
          <w:iCs/>
          <w:position w:val="-1"/>
          <w:sz w:val="28"/>
          <w:szCs w:val="24"/>
          <w:shd w:val="clear" w:color="auto" w:fill="FFFFFF"/>
          <w:lang w:eastAsia="ru-RU"/>
        </w:rPr>
        <w:t xml:space="preserve">. — Москва: Издательство </w:t>
      </w:r>
      <w:proofErr w:type="spellStart"/>
      <w:r>
        <w:rPr>
          <w:rFonts w:ascii="Times New Roman" w:eastAsia="Times New Roman" w:hAnsi="Times New Roman" w:cs="Times New Roman"/>
          <w:iCs/>
          <w:position w:val="-1"/>
          <w:sz w:val="28"/>
          <w:szCs w:val="24"/>
          <w:shd w:val="clear" w:color="auto" w:fill="FFFFFF"/>
          <w:lang w:eastAsia="ru-RU"/>
        </w:rPr>
        <w:t>Юрайт</w:t>
      </w:r>
      <w:proofErr w:type="spellEnd"/>
      <w:r>
        <w:rPr>
          <w:rFonts w:ascii="Times New Roman" w:eastAsia="Times New Roman" w:hAnsi="Times New Roman" w:cs="Times New Roman"/>
          <w:iCs/>
          <w:position w:val="-1"/>
          <w:sz w:val="28"/>
          <w:szCs w:val="24"/>
          <w:shd w:val="clear" w:color="auto" w:fill="FFFFFF"/>
          <w:lang w:eastAsia="ru-RU"/>
        </w:rPr>
        <w:t xml:space="preserve">, 2019. — 224 с. – ЭБС </w:t>
      </w:r>
      <w:proofErr w:type="spellStart"/>
      <w:r>
        <w:rPr>
          <w:rFonts w:ascii="Times New Roman" w:eastAsia="Times New Roman" w:hAnsi="Times New Roman" w:cs="Times New Roman"/>
          <w:iCs/>
          <w:position w:val="-1"/>
          <w:sz w:val="28"/>
          <w:szCs w:val="24"/>
          <w:shd w:val="clear" w:color="auto" w:fill="FFFFFF"/>
          <w:lang w:eastAsia="ru-RU"/>
        </w:rPr>
        <w:t>Юрайт</w:t>
      </w:r>
      <w:proofErr w:type="spellEnd"/>
      <w:r>
        <w:rPr>
          <w:rFonts w:ascii="Times New Roman" w:eastAsia="Times New Roman" w:hAnsi="Times New Roman" w:cs="Times New Roman"/>
          <w:iCs/>
          <w:position w:val="-1"/>
          <w:sz w:val="28"/>
          <w:szCs w:val="24"/>
          <w:shd w:val="clear" w:color="auto" w:fill="FFFFFF"/>
          <w:lang w:eastAsia="ru-RU"/>
        </w:rPr>
        <w:t xml:space="preserve">. - URL: https://urait.ru/bcode/431802 (дата обращения: 07.06.2022). - </w:t>
      </w:r>
      <w:proofErr w:type="gramStart"/>
      <w:r>
        <w:rPr>
          <w:rFonts w:ascii="Times New Roman" w:eastAsia="Times New Roman" w:hAnsi="Times New Roman" w:cs="Times New Roman"/>
          <w:iCs/>
          <w:position w:val="-1"/>
          <w:sz w:val="28"/>
          <w:szCs w:val="24"/>
          <w:shd w:val="clear" w:color="auto" w:fill="FFFFFF"/>
          <w:lang w:eastAsia="ru-RU"/>
        </w:rPr>
        <w:t>Текст :</w:t>
      </w:r>
      <w:proofErr w:type="gramEnd"/>
      <w:r>
        <w:rPr>
          <w:rFonts w:ascii="Times New Roman" w:eastAsia="Times New Roman" w:hAnsi="Times New Roman" w:cs="Times New Roman"/>
          <w:iCs/>
          <w:position w:val="-1"/>
          <w:sz w:val="28"/>
          <w:szCs w:val="24"/>
          <w:shd w:val="clear" w:color="auto" w:fill="FFFFFF"/>
          <w:lang w:eastAsia="ru-RU"/>
        </w:rPr>
        <w:t xml:space="preserve"> электронный. </w:t>
      </w:r>
    </w:p>
    <w:bookmarkEnd w:id="72"/>
    <w:p w14:paraId="6344367F" w14:textId="77777777" w:rsidR="00E464FC" w:rsidRDefault="00E464FC" w:rsidP="00E464FC">
      <w:pPr>
        <w:pStyle w:val="af0"/>
        <w:numPr>
          <w:ilvl w:val="0"/>
          <w:numId w:val="20"/>
        </w:numPr>
        <w:spacing w:after="0" w:line="240" w:lineRule="auto"/>
        <w:jc w:val="both"/>
        <w:rPr>
          <w:rFonts w:ascii="Times New Roman" w:eastAsia="Times New Roman" w:hAnsi="Times New Roman"/>
          <w:iCs/>
          <w:position w:val="-1"/>
          <w:sz w:val="28"/>
          <w:szCs w:val="24"/>
          <w:shd w:val="clear" w:color="auto" w:fill="FFFFFF"/>
          <w:lang w:eastAsia="ru-RU"/>
        </w:rPr>
      </w:pPr>
      <w:r>
        <w:rPr>
          <w:rFonts w:ascii="Times New Roman" w:eastAsia="Times New Roman" w:hAnsi="Times New Roman"/>
          <w:iCs/>
          <w:position w:val="-1"/>
          <w:sz w:val="28"/>
          <w:szCs w:val="24"/>
          <w:shd w:val="clear" w:color="auto" w:fill="FFFFFF"/>
          <w:lang w:eastAsia="ru-RU"/>
        </w:rPr>
        <w:t xml:space="preserve">Судебно-экономическая экспертиза в уголовном </w:t>
      </w:r>
      <w:proofErr w:type="gramStart"/>
      <w:r>
        <w:rPr>
          <w:rFonts w:ascii="Times New Roman" w:eastAsia="Times New Roman" w:hAnsi="Times New Roman"/>
          <w:iCs/>
          <w:position w:val="-1"/>
          <w:sz w:val="28"/>
          <w:szCs w:val="24"/>
          <w:shd w:val="clear" w:color="auto" w:fill="FFFFFF"/>
          <w:lang w:eastAsia="ru-RU"/>
        </w:rPr>
        <w:t>процессе :</w:t>
      </w:r>
      <w:proofErr w:type="gramEnd"/>
      <w:r>
        <w:rPr>
          <w:rFonts w:ascii="Times New Roman" w:eastAsia="Times New Roman" w:hAnsi="Times New Roman"/>
          <w:iCs/>
          <w:position w:val="-1"/>
          <w:sz w:val="28"/>
          <w:szCs w:val="24"/>
          <w:shd w:val="clear" w:color="auto" w:fill="FFFFFF"/>
          <w:lang w:eastAsia="ru-RU"/>
        </w:rPr>
        <w:t xml:space="preserve"> учебное пособие для вузов / Э. Ф. Мусин [и др.] ; под редакцией Э. Ф. Мусина. — </w:t>
      </w:r>
      <w:proofErr w:type="gramStart"/>
      <w:r>
        <w:rPr>
          <w:rFonts w:ascii="Times New Roman" w:eastAsia="Times New Roman" w:hAnsi="Times New Roman"/>
          <w:iCs/>
          <w:position w:val="-1"/>
          <w:sz w:val="28"/>
          <w:szCs w:val="24"/>
          <w:shd w:val="clear" w:color="auto" w:fill="FFFFFF"/>
          <w:lang w:eastAsia="ru-RU"/>
        </w:rPr>
        <w:t>Москва :</w:t>
      </w:r>
      <w:proofErr w:type="gramEnd"/>
      <w:r>
        <w:rPr>
          <w:rFonts w:ascii="Times New Roman" w:eastAsia="Times New Roman" w:hAnsi="Times New Roman"/>
          <w:iCs/>
          <w:position w:val="-1"/>
          <w:sz w:val="28"/>
          <w:szCs w:val="24"/>
          <w:shd w:val="clear" w:color="auto" w:fill="FFFFFF"/>
          <w:lang w:eastAsia="ru-RU"/>
        </w:rPr>
        <w:t xml:space="preserve"> Издательство </w:t>
      </w:r>
      <w:proofErr w:type="spellStart"/>
      <w:r>
        <w:rPr>
          <w:rFonts w:ascii="Times New Roman" w:eastAsia="Times New Roman" w:hAnsi="Times New Roman"/>
          <w:iCs/>
          <w:position w:val="-1"/>
          <w:sz w:val="28"/>
          <w:szCs w:val="24"/>
          <w:shd w:val="clear" w:color="auto" w:fill="FFFFFF"/>
          <w:lang w:eastAsia="ru-RU"/>
        </w:rPr>
        <w:t>Юрайт</w:t>
      </w:r>
      <w:proofErr w:type="spellEnd"/>
      <w:r>
        <w:rPr>
          <w:rFonts w:ascii="Times New Roman" w:eastAsia="Times New Roman" w:hAnsi="Times New Roman"/>
          <w:iCs/>
          <w:position w:val="-1"/>
          <w:sz w:val="28"/>
          <w:szCs w:val="24"/>
          <w:shd w:val="clear" w:color="auto" w:fill="FFFFFF"/>
          <w:lang w:eastAsia="ru-RU"/>
        </w:rPr>
        <w:t xml:space="preserve">, 2022. — 273 с. — (Высшее образование). —  Образовательная платформа </w:t>
      </w:r>
      <w:proofErr w:type="spellStart"/>
      <w:r>
        <w:rPr>
          <w:rFonts w:ascii="Times New Roman" w:eastAsia="Times New Roman" w:hAnsi="Times New Roman"/>
          <w:iCs/>
          <w:position w:val="-1"/>
          <w:sz w:val="28"/>
          <w:szCs w:val="24"/>
          <w:shd w:val="clear" w:color="auto" w:fill="FFFFFF"/>
          <w:lang w:eastAsia="ru-RU"/>
        </w:rPr>
        <w:t>Юрайт</w:t>
      </w:r>
      <w:proofErr w:type="spellEnd"/>
      <w:r>
        <w:rPr>
          <w:rFonts w:ascii="Times New Roman" w:eastAsia="Times New Roman" w:hAnsi="Times New Roman"/>
          <w:iCs/>
          <w:position w:val="-1"/>
          <w:sz w:val="28"/>
          <w:szCs w:val="24"/>
          <w:shd w:val="clear" w:color="auto" w:fill="FFFFFF"/>
          <w:lang w:eastAsia="ru-RU"/>
        </w:rPr>
        <w:t xml:space="preserve"> [сайт]. — URL: https://urait.ru/bcode/487710 (дата обращения: 07.06.2022). — </w:t>
      </w:r>
      <w:proofErr w:type="gramStart"/>
      <w:r>
        <w:rPr>
          <w:rFonts w:ascii="Times New Roman" w:eastAsia="Times New Roman" w:hAnsi="Times New Roman"/>
          <w:iCs/>
          <w:position w:val="-1"/>
          <w:sz w:val="28"/>
          <w:szCs w:val="24"/>
          <w:shd w:val="clear" w:color="auto" w:fill="FFFFFF"/>
          <w:lang w:eastAsia="ru-RU"/>
        </w:rPr>
        <w:t>Текст :</w:t>
      </w:r>
      <w:proofErr w:type="gramEnd"/>
      <w:r>
        <w:rPr>
          <w:rFonts w:ascii="Times New Roman" w:eastAsia="Times New Roman" w:hAnsi="Times New Roman"/>
          <w:iCs/>
          <w:position w:val="-1"/>
          <w:sz w:val="28"/>
          <w:szCs w:val="24"/>
          <w:shd w:val="clear" w:color="auto" w:fill="FFFFFF"/>
          <w:lang w:eastAsia="ru-RU"/>
        </w:rPr>
        <w:t xml:space="preserve"> электронный. </w:t>
      </w:r>
    </w:p>
    <w:p w14:paraId="4AEB81D9" w14:textId="77777777" w:rsidR="00E464FC" w:rsidRDefault="00E464FC" w:rsidP="00E464FC">
      <w:pPr>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Дополнительная литература:</w:t>
      </w:r>
    </w:p>
    <w:p w14:paraId="47E14842" w14:textId="77777777" w:rsidR="00E464FC" w:rsidRDefault="00E464FC" w:rsidP="00E464FC">
      <w:pPr>
        <w:widowControl w:val="0"/>
        <w:numPr>
          <w:ilvl w:val="0"/>
          <w:numId w:val="21"/>
        </w:numPr>
        <w:suppressAutoHyphens/>
        <w:spacing w:after="0" w:line="240" w:lineRule="auto"/>
        <w:jc w:val="both"/>
        <w:textAlignment w:val="top"/>
        <w:rPr>
          <w:rFonts w:ascii="Times New Roman" w:eastAsia="Times New Roman" w:hAnsi="Times New Roman" w:cs="Times New Roman"/>
          <w:iCs/>
          <w:position w:val="-1"/>
          <w:sz w:val="28"/>
          <w:szCs w:val="24"/>
          <w:shd w:val="clear" w:color="auto" w:fill="FFFFFF"/>
          <w:lang w:eastAsia="ru-RU"/>
        </w:rPr>
      </w:pPr>
      <w:r>
        <w:rPr>
          <w:rFonts w:ascii="Times New Roman" w:eastAsia="Times New Roman" w:hAnsi="Times New Roman" w:cs="Times New Roman"/>
          <w:iCs/>
          <w:position w:val="-1"/>
          <w:sz w:val="28"/>
          <w:szCs w:val="24"/>
          <w:shd w:val="clear" w:color="auto" w:fill="FFFFFF"/>
          <w:lang w:eastAsia="ru-RU"/>
        </w:rPr>
        <w:t xml:space="preserve">Судебная экономическая </w:t>
      </w:r>
      <w:proofErr w:type="gramStart"/>
      <w:r>
        <w:rPr>
          <w:rFonts w:ascii="Times New Roman" w:eastAsia="Times New Roman" w:hAnsi="Times New Roman" w:cs="Times New Roman"/>
          <w:iCs/>
          <w:position w:val="-1"/>
          <w:sz w:val="28"/>
          <w:szCs w:val="24"/>
          <w:shd w:val="clear" w:color="auto" w:fill="FFFFFF"/>
          <w:lang w:eastAsia="ru-RU"/>
        </w:rPr>
        <w:t>экспертиза :</w:t>
      </w:r>
      <w:proofErr w:type="gramEnd"/>
      <w:r>
        <w:rPr>
          <w:rFonts w:ascii="Times New Roman" w:eastAsia="Times New Roman" w:hAnsi="Times New Roman" w:cs="Times New Roman"/>
          <w:iCs/>
          <w:position w:val="-1"/>
          <w:sz w:val="28"/>
          <w:szCs w:val="24"/>
          <w:shd w:val="clear" w:color="auto" w:fill="FFFFFF"/>
          <w:lang w:eastAsia="ru-RU"/>
        </w:rPr>
        <w:t xml:space="preserve"> учебник / Н.Г. Гаджиев, О.В. Киселева, С.А. Коноваленко, О.В. Скрипкина ; под общ. ред. Н.Г. Гаджиева. — </w:t>
      </w:r>
      <w:proofErr w:type="gramStart"/>
      <w:r>
        <w:rPr>
          <w:rFonts w:ascii="Times New Roman" w:eastAsia="Times New Roman" w:hAnsi="Times New Roman" w:cs="Times New Roman"/>
          <w:iCs/>
          <w:position w:val="-1"/>
          <w:sz w:val="28"/>
          <w:szCs w:val="24"/>
          <w:shd w:val="clear" w:color="auto" w:fill="FFFFFF"/>
          <w:lang w:eastAsia="ru-RU"/>
        </w:rPr>
        <w:t>Москва :</w:t>
      </w:r>
      <w:proofErr w:type="gramEnd"/>
      <w:r>
        <w:rPr>
          <w:rFonts w:ascii="Times New Roman" w:eastAsia="Times New Roman" w:hAnsi="Times New Roman" w:cs="Times New Roman"/>
          <w:iCs/>
          <w:position w:val="-1"/>
          <w:sz w:val="28"/>
          <w:szCs w:val="24"/>
          <w:shd w:val="clear" w:color="auto" w:fill="FFFFFF"/>
          <w:lang w:eastAsia="ru-RU"/>
        </w:rPr>
        <w:t xml:space="preserve"> ИНФРА-М, 2022. — 200 с. — (Высшее образование: </w:t>
      </w:r>
      <w:proofErr w:type="spellStart"/>
      <w:r>
        <w:rPr>
          <w:rFonts w:ascii="Times New Roman" w:eastAsia="Times New Roman" w:hAnsi="Times New Roman" w:cs="Times New Roman"/>
          <w:iCs/>
          <w:position w:val="-1"/>
          <w:sz w:val="28"/>
          <w:szCs w:val="24"/>
          <w:shd w:val="clear" w:color="auto" w:fill="FFFFFF"/>
          <w:lang w:eastAsia="ru-RU"/>
        </w:rPr>
        <w:t>Специалитет</w:t>
      </w:r>
      <w:proofErr w:type="spellEnd"/>
      <w:r>
        <w:rPr>
          <w:rFonts w:ascii="Times New Roman" w:eastAsia="Times New Roman" w:hAnsi="Times New Roman" w:cs="Times New Roman"/>
          <w:iCs/>
          <w:position w:val="-1"/>
          <w:sz w:val="28"/>
          <w:szCs w:val="24"/>
          <w:shd w:val="clear" w:color="auto" w:fill="FFFFFF"/>
          <w:lang w:eastAsia="ru-RU"/>
        </w:rPr>
        <w:t xml:space="preserve">). - ЭБС ZNANIUM.com. - URL: https://znanium.com/catalog/product/1876363 (дата обращения: 07.06.2022). - </w:t>
      </w:r>
      <w:proofErr w:type="gramStart"/>
      <w:r>
        <w:rPr>
          <w:rFonts w:ascii="Times New Roman" w:eastAsia="Times New Roman" w:hAnsi="Times New Roman" w:cs="Times New Roman"/>
          <w:iCs/>
          <w:position w:val="-1"/>
          <w:sz w:val="28"/>
          <w:szCs w:val="24"/>
          <w:shd w:val="clear" w:color="auto" w:fill="FFFFFF"/>
          <w:lang w:eastAsia="ru-RU"/>
        </w:rPr>
        <w:t>Текст :</w:t>
      </w:r>
      <w:proofErr w:type="gramEnd"/>
      <w:r>
        <w:rPr>
          <w:rFonts w:ascii="Times New Roman" w:eastAsia="Times New Roman" w:hAnsi="Times New Roman" w:cs="Times New Roman"/>
          <w:iCs/>
          <w:position w:val="-1"/>
          <w:sz w:val="28"/>
          <w:szCs w:val="24"/>
          <w:shd w:val="clear" w:color="auto" w:fill="FFFFFF"/>
          <w:lang w:eastAsia="ru-RU"/>
        </w:rPr>
        <w:t xml:space="preserve"> электронный. </w:t>
      </w:r>
    </w:p>
    <w:p w14:paraId="289DF16E" w14:textId="77777777" w:rsidR="00E464FC" w:rsidRDefault="00E464FC" w:rsidP="00E464FC">
      <w:pPr>
        <w:numPr>
          <w:ilvl w:val="0"/>
          <w:numId w:val="21"/>
        </w:numPr>
        <w:tabs>
          <w:tab w:val="left" w:pos="993"/>
        </w:tabs>
        <w:spacing w:after="0" w:line="240" w:lineRule="auto"/>
        <w:contextualSpacing/>
        <w:jc w:val="both"/>
        <w:textAlignment w:val="top"/>
        <w:rPr>
          <w:rFonts w:ascii="Times New Roman" w:eastAsia="Times New Roman" w:hAnsi="Times New Roman" w:cs="Times New Roman"/>
          <w:bCs/>
          <w:color w:val="000000"/>
          <w:sz w:val="28"/>
          <w:szCs w:val="28"/>
          <w:lang w:eastAsia="ru-RU"/>
        </w:rPr>
      </w:pPr>
      <w:proofErr w:type="spellStart"/>
      <w:r>
        <w:rPr>
          <w:rFonts w:ascii="Times New Roman" w:eastAsia="Times New Roman" w:hAnsi="Times New Roman" w:cs="Times New Roman"/>
          <w:bCs/>
          <w:color w:val="000000"/>
          <w:sz w:val="28"/>
          <w:szCs w:val="28"/>
          <w:lang w:eastAsia="ru-RU"/>
        </w:rPr>
        <w:t>Болгова</w:t>
      </w:r>
      <w:proofErr w:type="spellEnd"/>
      <w:r>
        <w:rPr>
          <w:rFonts w:ascii="Times New Roman" w:eastAsia="Times New Roman" w:hAnsi="Times New Roman" w:cs="Times New Roman"/>
          <w:bCs/>
          <w:color w:val="000000"/>
          <w:sz w:val="28"/>
          <w:szCs w:val="28"/>
          <w:lang w:eastAsia="ru-RU"/>
        </w:rPr>
        <w:t xml:space="preserve">, Е. К. Судебная экономическая </w:t>
      </w:r>
      <w:proofErr w:type="gramStart"/>
      <w:r>
        <w:rPr>
          <w:rFonts w:ascii="Times New Roman" w:eastAsia="Times New Roman" w:hAnsi="Times New Roman" w:cs="Times New Roman"/>
          <w:bCs/>
          <w:color w:val="000000"/>
          <w:sz w:val="28"/>
          <w:szCs w:val="28"/>
          <w:lang w:eastAsia="ru-RU"/>
        </w:rPr>
        <w:t>экспертиза :</w:t>
      </w:r>
      <w:proofErr w:type="gramEnd"/>
      <w:r>
        <w:rPr>
          <w:rFonts w:ascii="Times New Roman" w:eastAsia="Times New Roman" w:hAnsi="Times New Roman" w:cs="Times New Roman"/>
          <w:bCs/>
          <w:color w:val="000000"/>
          <w:sz w:val="28"/>
          <w:szCs w:val="28"/>
          <w:lang w:eastAsia="ru-RU"/>
        </w:rPr>
        <w:t xml:space="preserve"> учебное пособие / Е. К. </w:t>
      </w:r>
      <w:proofErr w:type="spellStart"/>
      <w:r>
        <w:rPr>
          <w:rFonts w:ascii="Times New Roman" w:eastAsia="Times New Roman" w:hAnsi="Times New Roman" w:cs="Times New Roman"/>
          <w:bCs/>
          <w:color w:val="000000"/>
          <w:sz w:val="28"/>
          <w:szCs w:val="28"/>
          <w:lang w:eastAsia="ru-RU"/>
        </w:rPr>
        <w:t>Болгова</w:t>
      </w:r>
      <w:proofErr w:type="spellEnd"/>
      <w:r>
        <w:rPr>
          <w:rFonts w:ascii="Times New Roman" w:eastAsia="Times New Roman" w:hAnsi="Times New Roman" w:cs="Times New Roman"/>
          <w:bCs/>
          <w:color w:val="000000"/>
          <w:sz w:val="28"/>
          <w:szCs w:val="28"/>
          <w:lang w:eastAsia="ru-RU"/>
        </w:rPr>
        <w:t xml:space="preserve">. - </w:t>
      </w:r>
      <w:proofErr w:type="gramStart"/>
      <w:r>
        <w:rPr>
          <w:rFonts w:ascii="Times New Roman" w:eastAsia="Times New Roman" w:hAnsi="Times New Roman" w:cs="Times New Roman"/>
          <w:bCs/>
          <w:color w:val="000000"/>
          <w:sz w:val="28"/>
          <w:szCs w:val="28"/>
          <w:lang w:eastAsia="ru-RU"/>
        </w:rPr>
        <w:t>Новосибирск :</w:t>
      </w:r>
      <w:proofErr w:type="gramEnd"/>
      <w:r>
        <w:rPr>
          <w:rFonts w:ascii="Times New Roman" w:eastAsia="Times New Roman" w:hAnsi="Times New Roman" w:cs="Times New Roman"/>
          <w:bCs/>
          <w:color w:val="000000"/>
          <w:sz w:val="28"/>
          <w:szCs w:val="28"/>
          <w:lang w:eastAsia="ru-RU"/>
        </w:rPr>
        <w:t xml:space="preserve"> Изд-во НГТУ, 2020. - 182 с. - ЭБС ZNANIUM.com. - URL: https://znanium.com/catalog/product/1870364 (дата обращения: 07.06.2022).  - </w:t>
      </w:r>
      <w:proofErr w:type="gramStart"/>
      <w:r>
        <w:rPr>
          <w:rFonts w:ascii="Times New Roman" w:eastAsia="Times New Roman" w:hAnsi="Times New Roman" w:cs="Times New Roman"/>
          <w:bCs/>
          <w:color w:val="000000"/>
          <w:sz w:val="28"/>
          <w:szCs w:val="28"/>
          <w:lang w:eastAsia="ru-RU"/>
        </w:rPr>
        <w:t>Текст :</w:t>
      </w:r>
      <w:proofErr w:type="gramEnd"/>
      <w:r>
        <w:rPr>
          <w:rFonts w:ascii="Times New Roman" w:eastAsia="Times New Roman" w:hAnsi="Times New Roman" w:cs="Times New Roman"/>
          <w:bCs/>
          <w:color w:val="000000"/>
          <w:sz w:val="28"/>
          <w:szCs w:val="28"/>
          <w:lang w:eastAsia="ru-RU"/>
        </w:rPr>
        <w:t xml:space="preserve"> электронный. </w:t>
      </w:r>
    </w:p>
    <w:p w14:paraId="4E43E08D" w14:textId="77777777" w:rsidR="00E464FC" w:rsidRDefault="00E464FC" w:rsidP="00E464FC">
      <w:pPr>
        <w:numPr>
          <w:ilvl w:val="0"/>
          <w:numId w:val="21"/>
        </w:numPr>
        <w:tabs>
          <w:tab w:val="left" w:pos="993"/>
        </w:tabs>
        <w:spacing w:after="120" w:line="240" w:lineRule="auto"/>
        <w:ind w:left="714" w:hanging="357"/>
        <w:contextualSpacing/>
        <w:jc w:val="both"/>
        <w:textAlignment w:val="top"/>
        <w:rPr>
          <w:rFonts w:ascii="Times New Roman" w:hAnsi="Times New Roman"/>
          <w:color w:val="000000"/>
          <w:lang w:eastAsia="ru-RU"/>
        </w:rPr>
      </w:pPr>
      <w:r>
        <w:rPr>
          <w:rFonts w:ascii="Times New Roman" w:eastAsia="Times New Roman" w:hAnsi="Times New Roman" w:cs="Times New Roman"/>
          <w:bCs/>
          <w:color w:val="000000"/>
          <w:sz w:val="28"/>
          <w:szCs w:val="28"/>
          <w:lang w:eastAsia="ru-RU"/>
        </w:rPr>
        <w:t xml:space="preserve">Судебно-экономическая экспертиза в уголовном </w:t>
      </w:r>
      <w:proofErr w:type="gramStart"/>
      <w:r>
        <w:rPr>
          <w:rFonts w:ascii="Times New Roman" w:eastAsia="Times New Roman" w:hAnsi="Times New Roman" w:cs="Times New Roman"/>
          <w:bCs/>
          <w:color w:val="000000"/>
          <w:sz w:val="28"/>
          <w:szCs w:val="28"/>
          <w:lang w:eastAsia="ru-RU"/>
        </w:rPr>
        <w:t>процессе :</w:t>
      </w:r>
      <w:proofErr w:type="gramEnd"/>
      <w:r>
        <w:rPr>
          <w:rFonts w:ascii="Times New Roman" w:eastAsia="Times New Roman" w:hAnsi="Times New Roman" w:cs="Times New Roman"/>
          <w:bCs/>
          <w:color w:val="000000"/>
          <w:sz w:val="28"/>
          <w:szCs w:val="28"/>
          <w:lang w:eastAsia="ru-RU"/>
        </w:rPr>
        <w:t xml:space="preserve"> учебное пособие / В.А. </w:t>
      </w:r>
      <w:proofErr w:type="spellStart"/>
      <w:r>
        <w:rPr>
          <w:rFonts w:ascii="Times New Roman" w:eastAsia="Times New Roman" w:hAnsi="Times New Roman" w:cs="Times New Roman"/>
          <w:bCs/>
          <w:color w:val="000000"/>
          <w:sz w:val="28"/>
          <w:szCs w:val="28"/>
          <w:lang w:eastAsia="ru-RU"/>
        </w:rPr>
        <w:t>Прорвич</w:t>
      </w:r>
      <w:proofErr w:type="spellEnd"/>
      <w:r>
        <w:rPr>
          <w:rFonts w:ascii="Times New Roman" w:eastAsia="Times New Roman" w:hAnsi="Times New Roman" w:cs="Times New Roman"/>
          <w:bCs/>
          <w:color w:val="000000"/>
          <w:sz w:val="28"/>
          <w:szCs w:val="28"/>
          <w:lang w:eastAsia="ru-RU"/>
        </w:rPr>
        <w:t xml:space="preserve">, А.Ф. Волынский, С.В. </w:t>
      </w:r>
      <w:proofErr w:type="spellStart"/>
      <w:r>
        <w:rPr>
          <w:rFonts w:ascii="Times New Roman" w:eastAsia="Times New Roman" w:hAnsi="Times New Roman" w:cs="Times New Roman"/>
          <w:bCs/>
          <w:color w:val="000000"/>
          <w:sz w:val="28"/>
          <w:szCs w:val="28"/>
          <w:lang w:eastAsia="ru-RU"/>
        </w:rPr>
        <w:t>Расторопов</w:t>
      </w:r>
      <w:proofErr w:type="spellEnd"/>
      <w:r>
        <w:rPr>
          <w:rFonts w:ascii="Times New Roman" w:eastAsia="Times New Roman" w:hAnsi="Times New Roman" w:cs="Times New Roman"/>
          <w:bCs/>
          <w:color w:val="000000"/>
          <w:sz w:val="28"/>
          <w:szCs w:val="28"/>
          <w:lang w:eastAsia="ru-RU"/>
        </w:rPr>
        <w:t xml:space="preserve">, Е.А. Семенова ; под. ред. В.А. </w:t>
      </w:r>
      <w:proofErr w:type="spellStart"/>
      <w:r>
        <w:rPr>
          <w:rFonts w:ascii="Times New Roman" w:eastAsia="Times New Roman" w:hAnsi="Times New Roman" w:cs="Times New Roman"/>
          <w:bCs/>
          <w:color w:val="000000"/>
          <w:sz w:val="28"/>
          <w:szCs w:val="28"/>
          <w:lang w:eastAsia="ru-RU"/>
        </w:rPr>
        <w:t>Прорвича</w:t>
      </w:r>
      <w:proofErr w:type="spellEnd"/>
      <w:r>
        <w:rPr>
          <w:rFonts w:ascii="Times New Roman" w:eastAsia="Times New Roman" w:hAnsi="Times New Roman" w:cs="Times New Roman"/>
          <w:bCs/>
          <w:color w:val="000000"/>
          <w:sz w:val="28"/>
          <w:szCs w:val="28"/>
          <w:lang w:eastAsia="ru-RU"/>
        </w:rPr>
        <w:t xml:space="preserve"> и А.Ф. Волынского. — </w:t>
      </w:r>
      <w:proofErr w:type="gramStart"/>
      <w:r>
        <w:rPr>
          <w:rFonts w:ascii="Times New Roman" w:eastAsia="Times New Roman" w:hAnsi="Times New Roman" w:cs="Times New Roman"/>
          <w:bCs/>
          <w:color w:val="000000"/>
          <w:sz w:val="28"/>
          <w:szCs w:val="28"/>
          <w:lang w:eastAsia="ru-RU"/>
        </w:rPr>
        <w:t>Москва :</w:t>
      </w:r>
      <w:proofErr w:type="gramEnd"/>
      <w:r>
        <w:rPr>
          <w:rFonts w:ascii="Times New Roman" w:eastAsia="Times New Roman" w:hAnsi="Times New Roman" w:cs="Times New Roman"/>
          <w:bCs/>
          <w:color w:val="000000"/>
          <w:sz w:val="28"/>
          <w:szCs w:val="28"/>
          <w:lang w:eastAsia="ru-RU"/>
        </w:rPr>
        <w:t xml:space="preserve"> ИНФРА-М, 2018. — 512 с. – ЭБС ZNANIUM.com. - URL: https://znanium.com/catalog/product/1012378 (дата обращения: 07.06.2022). - </w:t>
      </w:r>
      <w:proofErr w:type="gramStart"/>
      <w:r>
        <w:rPr>
          <w:rFonts w:ascii="Times New Roman" w:eastAsia="Times New Roman" w:hAnsi="Times New Roman" w:cs="Times New Roman"/>
          <w:bCs/>
          <w:color w:val="000000"/>
          <w:sz w:val="28"/>
          <w:szCs w:val="28"/>
          <w:lang w:eastAsia="ru-RU"/>
        </w:rPr>
        <w:t>Текст :</w:t>
      </w:r>
      <w:proofErr w:type="gramEnd"/>
      <w:r>
        <w:rPr>
          <w:rFonts w:ascii="Times New Roman" w:eastAsia="Times New Roman" w:hAnsi="Times New Roman" w:cs="Times New Roman"/>
          <w:bCs/>
          <w:color w:val="000000"/>
          <w:sz w:val="28"/>
          <w:szCs w:val="28"/>
          <w:lang w:eastAsia="ru-RU"/>
        </w:rPr>
        <w:t xml:space="preserve"> электронный. </w:t>
      </w:r>
      <w:bookmarkStart w:id="73" w:name="_Toc105049250"/>
    </w:p>
    <w:p w14:paraId="1D0A6807" w14:textId="77777777" w:rsidR="00E464FC" w:rsidRDefault="00E464FC" w:rsidP="00E464FC">
      <w:pPr>
        <w:numPr>
          <w:ilvl w:val="0"/>
          <w:numId w:val="21"/>
        </w:numPr>
        <w:tabs>
          <w:tab w:val="left" w:pos="993"/>
        </w:tabs>
        <w:spacing w:after="120" w:line="240" w:lineRule="auto"/>
        <w:ind w:left="714" w:hanging="357"/>
        <w:contextualSpacing/>
        <w:jc w:val="both"/>
        <w:textAlignment w:val="top"/>
        <w:rPr>
          <w:rFonts w:ascii="Times New Roman" w:hAnsi="Times New Roman"/>
          <w:color w:val="000000"/>
          <w:sz w:val="28"/>
          <w:szCs w:val="28"/>
          <w:lang w:eastAsia="ru-RU"/>
        </w:rPr>
      </w:pPr>
      <w:r>
        <w:rPr>
          <w:rFonts w:ascii="Times New Roman" w:hAnsi="Times New Roman"/>
          <w:color w:val="000000"/>
          <w:sz w:val="28"/>
          <w:szCs w:val="28"/>
          <w:lang w:eastAsia="ru-RU"/>
        </w:rPr>
        <w:t xml:space="preserve">Судебно-экономическая экспертиза в гражданском и арбитражном </w:t>
      </w:r>
      <w:proofErr w:type="gramStart"/>
      <w:r>
        <w:rPr>
          <w:rFonts w:ascii="Times New Roman" w:hAnsi="Times New Roman"/>
          <w:color w:val="000000"/>
          <w:sz w:val="28"/>
          <w:szCs w:val="28"/>
          <w:lang w:eastAsia="ru-RU"/>
        </w:rPr>
        <w:t>процессе :</w:t>
      </w:r>
      <w:proofErr w:type="gramEnd"/>
      <w:r>
        <w:rPr>
          <w:rFonts w:ascii="Times New Roman" w:hAnsi="Times New Roman"/>
          <w:color w:val="000000"/>
          <w:sz w:val="28"/>
          <w:szCs w:val="28"/>
          <w:lang w:eastAsia="ru-RU"/>
        </w:rPr>
        <w:t xml:space="preserve"> учеб. пособие / В.А. </w:t>
      </w:r>
      <w:proofErr w:type="spellStart"/>
      <w:r>
        <w:rPr>
          <w:rFonts w:ascii="Times New Roman" w:hAnsi="Times New Roman"/>
          <w:color w:val="000000"/>
          <w:sz w:val="28"/>
          <w:szCs w:val="28"/>
          <w:lang w:eastAsia="ru-RU"/>
        </w:rPr>
        <w:t>Прорвич</w:t>
      </w:r>
      <w:proofErr w:type="spellEnd"/>
      <w:r>
        <w:rPr>
          <w:rFonts w:ascii="Times New Roman" w:hAnsi="Times New Roman"/>
          <w:color w:val="000000"/>
          <w:sz w:val="28"/>
          <w:szCs w:val="28"/>
          <w:lang w:eastAsia="ru-RU"/>
        </w:rPr>
        <w:t xml:space="preserve">, А.Ф. Волынский, И.С. </w:t>
      </w:r>
      <w:proofErr w:type="spellStart"/>
      <w:r>
        <w:rPr>
          <w:rFonts w:ascii="Times New Roman" w:hAnsi="Times New Roman"/>
          <w:color w:val="000000"/>
          <w:sz w:val="28"/>
          <w:szCs w:val="28"/>
          <w:lang w:eastAsia="ru-RU"/>
        </w:rPr>
        <w:t>Лящевский</w:t>
      </w:r>
      <w:proofErr w:type="spellEnd"/>
      <w:r>
        <w:rPr>
          <w:rFonts w:ascii="Times New Roman" w:hAnsi="Times New Roman"/>
          <w:color w:val="000000"/>
          <w:sz w:val="28"/>
          <w:szCs w:val="28"/>
          <w:lang w:eastAsia="ru-RU"/>
        </w:rPr>
        <w:t xml:space="preserve">, Е.А. Семенова ; под ред. В.А. </w:t>
      </w:r>
      <w:proofErr w:type="spellStart"/>
      <w:r>
        <w:rPr>
          <w:rFonts w:ascii="Times New Roman" w:hAnsi="Times New Roman"/>
          <w:color w:val="000000"/>
          <w:sz w:val="28"/>
          <w:szCs w:val="28"/>
          <w:lang w:eastAsia="ru-RU"/>
        </w:rPr>
        <w:t>Прорвича</w:t>
      </w:r>
      <w:proofErr w:type="spellEnd"/>
      <w:r>
        <w:rPr>
          <w:rFonts w:ascii="Times New Roman" w:hAnsi="Times New Roman"/>
          <w:color w:val="000000"/>
          <w:sz w:val="28"/>
          <w:szCs w:val="28"/>
          <w:lang w:eastAsia="ru-RU"/>
        </w:rPr>
        <w:t xml:space="preserve"> и А.Ф. Волынского. — </w:t>
      </w:r>
      <w:proofErr w:type="gramStart"/>
      <w:r>
        <w:rPr>
          <w:rFonts w:ascii="Times New Roman" w:hAnsi="Times New Roman"/>
          <w:color w:val="000000"/>
          <w:sz w:val="28"/>
          <w:szCs w:val="28"/>
          <w:lang w:eastAsia="ru-RU"/>
        </w:rPr>
        <w:t>Москва :</w:t>
      </w:r>
      <w:proofErr w:type="gramEnd"/>
      <w:r>
        <w:rPr>
          <w:rFonts w:ascii="Times New Roman" w:hAnsi="Times New Roman"/>
          <w:color w:val="000000"/>
          <w:sz w:val="28"/>
          <w:szCs w:val="28"/>
          <w:lang w:eastAsia="ru-RU"/>
        </w:rPr>
        <w:t xml:space="preserve"> ИНФРА-М, 2018. — 710 с. - ЭБС NANIUM.com. - URL: https://znanium.com/catalog/product/1012379 (дата обращения: 07.06.2022). - </w:t>
      </w:r>
      <w:proofErr w:type="gramStart"/>
      <w:r>
        <w:rPr>
          <w:rFonts w:ascii="Times New Roman" w:hAnsi="Times New Roman"/>
          <w:color w:val="000000"/>
          <w:sz w:val="28"/>
          <w:szCs w:val="28"/>
          <w:lang w:eastAsia="ru-RU"/>
        </w:rPr>
        <w:t>Текст :</w:t>
      </w:r>
      <w:proofErr w:type="gramEnd"/>
      <w:r>
        <w:rPr>
          <w:rFonts w:ascii="Times New Roman" w:hAnsi="Times New Roman"/>
          <w:color w:val="000000"/>
          <w:sz w:val="28"/>
          <w:szCs w:val="28"/>
          <w:lang w:eastAsia="ru-RU"/>
        </w:rPr>
        <w:t xml:space="preserve"> электронный. </w:t>
      </w:r>
    </w:p>
    <w:p w14:paraId="3345901D" w14:textId="77777777" w:rsidR="00E464FC" w:rsidRDefault="00E464FC" w:rsidP="00E464FC">
      <w:pPr>
        <w:pStyle w:val="1"/>
        <w:spacing w:after="120"/>
        <w:ind w:firstLine="709"/>
        <w:rPr>
          <w:rFonts w:ascii="Times New Roman" w:hAnsi="Times New Roman"/>
          <w:color w:val="auto"/>
        </w:rPr>
      </w:pPr>
      <w:r>
        <w:rPr>
          <w:rFonts w:ascii="Times New Roman" w:hAnsi="Times New Roman"/>
          <w:color w:val="auto"/>
        </w:rPr>
        <w:lastRenderedPageBreak/>
        <w:t>9. Перечень ресурсов информационно-телекоммуникационной сети «Интернет», необходимых для освоения дисциплины</w:t>
      </w:r>
      <w:bookmarkEnd w:id="73"/>
      <w:r>
        <w:rPr>
          <w:rFonts w:ascii="Times New Roman" w:hAnsi="Times New Roman"/>
          <w:color w:val="auto"/>
        </w:rPr>
        <w:t xml:space="preserve"> </w:t>
      </w:r>
    </w:p>
    <w:p w14:paraId="0EB66B86" w14:textId="77777777" w:rsidR="00E464FC" w:rsidRDefault="00AE6D47" w:rsidP="00E464FC">
      <w:pPr>
        <w:numPr>
          <w:ilvl w:val="0"/>
          <w:numId w:val="22"/>
        </w:numPr>
        <w:spacing w:after="0" w:line="240" w:lineRule="auto"/>
        <w:jc w:val="both"/>
        <w:rPr>
          <w:rFonts w:ascii="Times New Roman" w:eastAsia="Calibri" w:hAnsi="Times New Roman" w:cs="Times New Roman"/>
          <w:sz w:val="28"/>
          <w:szCs w:val="28"/>
        </w:rPr>
      </w:pPr>
      <w:hyperlink r:id="rId10" w:history="1">
        <w:r w:rsidR="00E464FC">
          <w:rPr>
            <w:rStyle w:val="af1"/>
            <w:rFonts w:ascii="Times New Roman" w:eastAsia="Calibri" w:hAnsi="Times New Roman"/>
          </w:rPr>
          <w:t>www.business-magazine.ru</w:t>
        </w:r>
      </w:hyperlink>
      <w:r w:rsidR="00E464FC">
        <w:rPr>
          <w:rFonts w:ascii="Times New Roman" w:eastAsia="Calibri" w:hAnsi="Times New Roman" w:cs="Times New Roman"/>
          <w:sz w:val="28"/>
          <w:szCs w:val="28"/>
        </w:rPr>
        <w:t xml:space="preserve"> (Бизнес-журнал)</w:t>
      </w:r>
    </w:p>
    <w:p w14:paraId="0747B5FF" w14:textId="77777777" w:rsidR="00E464FC" w:rsidRDefault="00AE6D47" w:rsidP="00E464FC">
      <w:pPr>
        <w:numPr>
          <w:ilvl w:val="0"/>
          <w:numId w:val="22"/>
        </w:numPr>
        <w:spacing w:after="0" w:line="240" w:lineRule="auto"/>
        <w:jc w:val="both"/>
        <w:rPr>
          <w:rFonts w:ascii="Times New Roman" w:eastAsia="Calibri" w:hAnsi="Times New Roman" w:cs="Times New Roman"/>
          <w:sz w:val="28"/>
          <w:szCs w:val="28"/>
        </w:rPr>
      </w:pPr>
      <w:hyperlink r:id="rId11" w:history="1">
        <w:r w:rsidR="00E464FC">
          <w:rPr>
            <w:rStyle w:val="af1"/>
            <w:rFonts w:ascii="Times New Roman" w:eastAsia="Calibri" w:hAnsi="Times New Roman"/>
          </w:rPr>
          <w:t>www.kommersant.ru/sf</w:t>
        </w:r>
      </w:hyperlink>
      <w:r w:rsidR="00E464FC">
        <w:rPr>
          <w:rFonts w:ascii="Times New Roman" w:eastAsia="Calibri" w:hAnsi="Times New Roman" w:cs="Times New Roman"/>
          <w:sz w:val="28"/>
          <w:szCs w:val="28"/>
        </w:rPr>
        <w:t xml:space="preserve"> (журнал «Секрет фирмы»)</w:t>
      </w:r>
    </w:p>
    <w:p w14:paraId="651DA198" w14:textId="77777777" w:rsidR="00E464FC" w:rsidRDefault="00AE6D47" w:rsidP="00E464FC">
      <w:pPr>
        <w:numPr>
          <w:ilvl w:val="0"/>
          <w:numId w:val="22"/>
        </w:numPr>
        <w:spacing w:after="0" w:line="240" w:lineRule="auto"/>
        <w:jc w:val="both"/>
        <w:rPr>
          <w:rFonts w:ascii="Times New Roman" w:eastAsia="Calibri" w:hAnsi="Times New Roman" w:cs="Times New Roman"/>
          <w:sz w:val="28"/>
          <w:szCs w:val="28"/>
        </w:rPr>
      </w:pPr>
      <w:hyperlink r:id="rId12" w:history="1">
        <w:r w:rsidR="00E464FC">
          <w:rPr>
            <w:rStyle w:val="af1"/>
            <w:rFonts w:ascii="Times New Roman" w:eastAsia="Calibri" w:hAnsi="Times New Roman"/>
          </w:rPr>
          <w:t>http://www.sudexpert.ru/publishing/tipse.php</w:t>
        </w:r>
      </w:hyperlink>
      <w:r w:rsidR="00E464FC">
        <w:rPr>
          <w:rFonts w:ascii="Times New Roman" w:eastAsia="Calibri" w:hAnsi="Times New Roman" w:cs="Times New Roman"/>
          <w:sz w:val="28"/>
          <w:szCs w:val="28"/>
        </w:rPr>
        <w:t xml:space="preserve"> Журнал «Теория и практика судебной экспертизы" Учредитель издания: Федеральное бюджетное учреждение Российский федеральный центр судебной экспертизы при Министерстве юстиции РФ</w:t>
      </w:r>
    </w:p>
    <w:p w14:paraId="3CCD39A2" w14:textId="77777777" w:rsidR="00E464FC" w:rsidRDefault="00AE6D47" w:rsidP="00E464FC">
      <w:pPr>
        <w:numPr>
          <w:ilvl w:val="0"/>
          <w:numId w:val="22"/>
        </w:numPr>
        <w:spacing w:after="0" w:line="240" w:lineRule="auto"/>
        <w:jc w:val="both"/>
        <w:rPr>
          <w:rFonts w:ascii="Times New Roman" w:eastAsia="Calibri" w:hAnsi="Times New Roman" w:cs="Times New Roman"/>
          <w:sz w:val="28"/>
          <w:szCs w:val="28"/>
        </w:rPr>
      </w:pPr>
      <w:hyperlink r:id="rId13" w:history="1">
        <w:r w:rsidR="00E464FC">
          <w:rPr>
            <w:rStyle w:val="af1"/>
            <w:rFonts w:ascii="Times New Roman" w:eastAsia="Calibri" w:hAnsi="Times New Roman"/>
          </w:rPr>
          <w:t>http://expertiza-online.ru</w:t>
        </w:r>
      </w:hyperlink>
      <w:r w:rsidR="00E464FC">
        <w:rPr>
          <w:rFonts w:ascii="Times New Roman" w:eastAsia="Calibri" w:hAnsi="Times New Roman" w:cs="Times New Roman"/>
          <w:sz w:val="28"/>
          <w:szCs w:val="28"/>
        </w:rPr>
        <w:t xml:space="preserve"> /  Интернет-журнал «Экспертиза-онлайн»</w:t>
      </w:r>
    </w:p>
    <w:p w14:paraId="2828C788" w14:textId="77777777" w:rsidR="00E464FC" w:rsidRDefault="00E464FC" w:rsidP="00E464FC">
      <w:pPr>
        <w:numPr>
          <w:ilvl w:val="0"/>
          <w:numId w:val="22"/>
        </w:num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Большая Информационная библиотека </w:t>
      </w:r>
      <w:hyperlink r:id="rId14" w:history="1">
        <w:r>
          <w:rPr>
            <w:rStyle w:val="af1"/>
            <w:rFonts w:ascii="Times New Roman" w:eastAsia="Calibri" w:hAnsi="Times New Roman"/>
          </w:rPr>
          <w:t>http://www.rc-p.ru/grazhdanskoe_pravo/sudebno-buxgalterskaya_ekspertiza_v.html</w:t>
        </w:r>
      </w:hyperlink>
      <w:r>
        <w:rPr>
          <w:rFonts w:ascii="Times New Roman" w:eastAsia="Calibri" w:hAnsi="Times New Roman" w:cs="Times New Roman"/>
          <w:sz w:val="28"/>
          <w:szCs w:val="28"/>
        </w:rPr>
        <w:t xml:space="preserve"> </w:t>
      </w:r>
    </w:p>
    <w:p w14:paraId="3F7B716A" w14:textId="77777777" w:rsidR="00E464FC" w:rsidRDefault="00E464FC" w:rsidP="00E464FC">
      <w:pPr>
        <w:pStyle w:val="af0"/>
        <w:numPr>
          <w:ilvl w:val="0"/>
          <w:numId w:val="22"/>
        </w:numPr>
        <w:spacing w:line="360" w:lineRule="auto"/>
        <w:rPr>
          <w:rFonts w:ascii="Times New Roman" w:hAnsi="Times New Roman"/>
          <w:sz w:val="28"/>
          <w:szCs w:val="28"/>
        </w:rPr>
      </w:pPr>
      <w:r>
        <w:rPr>
          <w:rFonts w:ascii="Times New Roman" w:hAnsi="Times New Roman"/>
          <w:sz w:val="28"/>
          <w:szCs w:val="28"/>
        </w:rPr>
        <w:t>Электронные ресурсы БИК:</w:t>
      </w:r>
    </w:p>
    <w:p w14:paraId="7DBAD482"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14:paraId="037779BD"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BOOK.RU http://www.book.ru</w:t>
      </w:r>
    </w:p>
    <w:p w14:paraId="1985FA8A"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14:paraId="43E9406C"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6659433A"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14:paraId="0974F9AA"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14:paraId="679AB051"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346B1128"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14:paraId="0A7DFD6E"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 xml:space="preserve">Научная электронная библиотека eLibrary.ru http://elibrary.ru  </w:t>
      </w:r>
    </w:p>
    <w:p w14:paraId="1E702CE5"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Национальная электронная библиотека http://нэб.рф/</w:t>
      </w:r>
    </w:p>
    <w:p w14:paraId="50770F0D"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Финансовая справочная система «Финансовый директор» http://www.1fd.ru/</w:t>
      </w:r>
    </w:p>
    <w:p w14:paraId="028958F7"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Ресурсы информационно-аналитического агентства по финансовым рынкам Cbonds.ru https://cbonds.ru/</w:t>
      </w:r>
    </w:p>
    <w:p w14:paraId="6A26BD24"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СПАРК https://spark-interfax.ru/</w:t>
      </w:r>
    </w:p>
    <w:p w14:paraId="6B32FDDF" w14:textId="77777777" w:rsidR="00E464FC" w:rsidRDefault="00E464FC" w:rsidP="00E464FC">
      <w:pPr>
        <w:pStyle w:val="af0"/>
        <w:numPr>
          <w:ilvl w:val="0"/>
          <w:numId w:val="23"/>
        </w:numPr>
        <w:spacing w:after="160" w:line="360" w:lineRule="auto"/>
        <w:jc w:val="both"/>
        <w:rPr>
          <w:rFonts w:ascii="Times New Roman" w:hAnsi="Times New Roman"/>
          <w:sz w:val="28"/>
          <w:szCs w:val="28"/>
          <w:lang w:val="en-US"/>
        </w:rPr>
      </w:pPr>
      <w:r>
        <w:rPr>
          <w:rFonts w:ascii="Times New Roman" w:hAnsi="Times New Roman"/>
          <w:sz w:val="28"/>
          <w:szCs w:val="28"/>
          <w:lang w:val="en-US"/>
        </w:rPr>
        <w:t>Academic Reference http://ar.cnki.net/ACADREF</w:t>
      </w:r>
    </w:p>
    <w:p w14:paraId="1E424528"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lastRenderedPageBreak/>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6F63CDCB"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62DAE2C6" w14:textId="77777777" w:rsidR="00E464FC" w:rsidRDefault="00E464FC" w:rsidP="00E464FC">
      <w:pPr>
        <w:pStyle w:val="af0"/>
        <w:numPr>
          <w:ilvl w:val="0"/>
          <w:numId w:val="23"/>
        </w:numPr>
        <w:spacing w:after="160" w:line="360" w:lineRule="auto"/>
        <w:jc w:val="both"/>
        <w:rPr>
          <w:rFonts w:ascii="Times New Roman" w:hAnsi="Times New Roman"/>
          <w:sz w:val="28"/>
          <w:szCs w:val="28"/>
          <w:lang w:val="en-US"/>
        </w:rPr>
      </w:pPr>
      <w:r>
        <w:rPr>
          <w:rFonts w:ascii="Times New Roman" w:hAnsi="Times New Roman"/>
          <w:sz w:val="28"/>
          <w:szCs w:val="28"/>
          <w:lang w:val="en-US"/>
        </w:rPr>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023AB3DB"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 xml:space="preserve">Информационно-аналитическая база данных EMIS </w:t>
      </w:r>
      <w:proofErr w:type="spellStart"/>
      <w:r>
        <w:rPr>
          <w:rFonts w:ascii="Times New Roman" w:hAnsi="Times New Roman"/>
          <w:sz w:val="28"/>
          <w:szCs w:val="28"/>
        </w:rPr>
        <w:t>Global</w:t>
      </w:r>
      <w:proofErr w:type="spellEnd"/>
      <w:r>
        <w:rPr>
          <w:rFonts w:ascii="Times New Roman" w:hAnsi="Times New Roman"/>
          <w:sz w:val="28"/>
          <w:szCs w:val="28"/>
        </w:rPr>
        <w:t xml:space="preserve"> https://www.emis.com/php/companies/overview/index</w:t>
      </w:r>
    </w:p>
    <w:p w14:paraId="21127795" w14:textId="77777777" w:rsidR="00E464FC" w:rsidRDefault="00E464FC" w:rsidP="00E464FC">
      <w:pPr>
        <w:pStyle w:val="af0"/>
        <w:numPr>
          <w:ilvl w:val="0"/>
          <w:numId w:val="23"/>
        </w:numPr>
        <w:spacing w:after="160" w:line="360" w:lineRule="auto"/>
        <w:jc w:val="both"/>
        <w:rPr>
          <w:rFonts w:ascii="Times New Roman" w:hAnsi="Times New Roman"/>
          <w:sz w:val="28"/>
          <w:szCs w:val="28"/>
        </w:rPr>
      </w:pP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5C824A40" w14:textId="77777777" w:rsidR="00E464FC" w:rsidRDefault="00E464FC" w:rsidP="00E464FC">
      <w:pPr>
        <w:pStyle w:val="af0"/>
        <w:numPr>
          <w:ilvl w:val="0"/>
          <w:numId w:val="23"/>
        </w:numPr>
        <w:spacing w:after="160" w:line="360" w:lineRule="auto"/>
        <w:jc w:val="both"/>
        <w:rPr>
          <w:rFonts w:ascii="Times New Roman" w:hAnsi="Times New Roman"/>
          <w:sz w:val="28"/>
          <w:szCs w:val="28"/>
          <w:lang w:val="en-US"/>
        </w:rPr>
      </w:pPr>
      <w:r>
        <w:rPr>
          <w:rFonts w:ascii="Times New Roman" w:hAnsi="Times New Roman"/>
          <w:sz w:val="28"/>
          <w:szCs w:val="28"/>
          <w:lang w:val="en-US"/>
        </w:rPr>
        <w:t>Oxford Scholarship Online https://oxford.universitypressscholarship.com/</w:t>
      </w:r>
    </w:p>
    <w:p w14:paraId="0D674FCC"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 xml:space="preserve">Коллекция научных журналов </w:t>
      </w:r>
      <w:proofErr w:type="spellStart"/>
      <w:r>
        <w:rPr>
          <w:rFonts w:ascii="Times New Roman" w:hAnsi="Times New Roman"/>
          <w:sz w:val="28"/>
          <w:szCs w:val="28"/>
        </w:rPr>
        <w:t>Oxford</w:t>
      </w:r>
      <w:proofErr w:type="spellEnd"/>
      <w:r>
        <w:rPr>
          <w:rFonts w:ascii="Times New Roman" w:hAnsi="Times New Roman"/>
          <w:sz w:val="28"/>
          <w:szCs w:val="28"/>
        </w:rPr>
        <w:t xml:space="preserve"> University </w:t>
      </w:r>
      <w:proofErr w:type="spellStart"/>
      <w:r>
        <w:rPr>
          <w:rFonts w:ascii="Times New Roman" w:hAnsi="Times New Roman"/>
          <w:sz w:val="28"/>
          <w:szCs w:val="28"/>
        </w:rPr>
        <w:t>Press</w:t>
      </w:r>
      <w:proofErr w:type="spellEnd"/>
      <w:r>
        <w:rPr>
          <w:rFonts w:ascii="Times New Roman" w:hAnsi="Times New Roman"/>
          <w:sz w:val="28"/>
          <w:szCs w:val="28"/>
        </w:rPr>
        <w:t xml:space="preserve"> https://academic.oup.com/journals/</w:t>
      </w:r>
    </w:p>
    <w:p w14:paraId="4F6CF0B8" w14:textId="77777777" w:rsidR="00E464FC" w:rsidRDefault="00E464FC" w:rsidP="00E464FC">
      <w:pPr>
        <w:pStyle w:val="af0"/>
        <w:numPr>
          <w:ilvl w:val="0"/>
          <w:numId w:val="23"/>
        </w:numPr>
        <w:spacing w:after="160" w:line="360" w:lineRule="auto"/>
        <w:jc w:val="both"/>
        <w:rPr>
          <w:rFonts w:ascii="Times New Roman" w:hAnsi="Times New Roman"/>
          <w:sz w:val="28"/>
          <w:szCs w:val="28"/>
          <w:lang w:val="en-US"/>
        </w:rPr>
      </w:pPr>
      <w:r>
        <w:rPr>
          <w:rFonts w:ascii="Times New Roman" w:hAnsi="Times New Roman"/>
          <w:sz w:val="28"/>
          <w:szCs w:val="28"/>
          <w:lang w:val="en-US"/>
        </w:rPr>
        <w:t>Scopus https://www.scopus.com</w:t>
      </w:r>
    </w:p>
    <w:p w14:paraId="215B91BF"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50F30A20"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rFonts w:ascii="Times New Roman" w:hAnsi="Times New Roman"/>
          <w:sz w:val="28"/>
          <w:szCs w:val="28"/>
        </w:rPr>
        <w:t>управления»  http://eduvideo.online/</w:t>
      </w:r>
      <w:proofErr w:type="gramEnd"/>
    </w:p>
    <w:p w14:paraId="16D8613E"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 xml:space="preserve">База данных научных журналов издательства </w:t>
      </w:r>
      <w:proofErr w:type="spellStart"/>
      <w:r>
        <w:rPr>
          <w:rFonts w:ascii="Times New Roman" w:hAnsi="Times New Roman"/>
          <w:sz w:val="28"/>
          <w:szCs w:val="28"/>
        </w:rPr>
        <w:t>Wiley</w:t>
      </w:r>
      <w:proofErr w:type="spellEnd"/>
      <w:r>
        <w:rPr>
          <w:rFonts w:ascii="Times New Roman" w:hAnsi="Times New Roman"/>
          <w:sz w:val="28"/>
          <w:szCs w:val="28"/>
        </w:rPr>
        <w:t xml:space="preserve"> https://onlinelibrary.wiley.com/</w:t>
      </w:r>
    </w:p>
    <w:p w14:paraId="0617456B" w14:textId="77777777" w:rsidR="00E464FC" w:rsidRDefault="00E464FC" w:rsidP="00E464FC">
      <w:pPr>
        <w:pStyle w:val="af0"/>
        <w:numPr>
          <w:ilvl w:val="0"/>
          <w:numId w:val="23"/>
        </w:numPr>
        <w:spacing w:after="160" w:line="360" w:lineRule="auto"/>
        <w:jc w:val="both"/>
        <w:rPr>
          <w:rFonts w:ascii="Times New Roman" w:hAnsi="Times New Roman"/>
          <w:sz w:val="28"/>
          <w:szCs w:val="28"/>
        </w:rPr>
      </w:pPr>
      <w:r>
        <w:rPr>
          <w:rFonts w:ascii="Times New Roman" w:hAnsi="Times New Roman"/>
          <w:sz w:val="28"/>
          <w:szCs w:val="28"/>
        </w:rPr>
        <w:t>Цифровой архив научных журналов: http://arch.neicon.ru/xmlui/</w:t>
      </w:r>
    </w:p>
    <w:p w14:paraId="45CECEB2" w14:textId="77777777" w:rsidR="00E464FC" w:rsidRDefault="00E464FC" w:rsidP="00E464FC">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Annual Reviews</w:t>
      </w:r>
    </w:p>
    <w:p w14:paraId="29DC5EAD" w14:textId="77777777" w:rsidR="00E464FC" w:rsidRDefault="00E464FC" w:rsidP="00E464FC">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-Cambridge University Press</w:t>
      </w:r>
    </w:p>
    <w:p w14:paraId="0628EECA" w14:textId="77777777" w:rsidR="00E464FC" w:rsidRDefault="00E464FC" w:rsidP="00E464FC">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The Institute of Physics (IOP) Publishing</w:t>
      </w:r>
    </w:p>
    <w:p w14:paraId="6B5D69FC" w14:textId="77777777" w:rsidR="00E464FC" w:rsidRDefault="00E464FC" w:rsidP="00E464FC">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Nature  </w:t>
      </w:r>
    </w:p>
    <w:p w14:paraId="79B7E7FF" w14:textId="77777777" w:rsidR="00E464FC" w:rsidRDefault="00E464FC" w:rsidP="00E464FC">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Oxford University Press</w:t>
      </w:r>
    </w:p>
    <w:p w14:paraId="1F4C20CB" w14:textId="77777777" w:rsidR="00E464FC" w:rsidRDefault="00E464FC" w:rsidP="00E464FC">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Royal Society of Chemistry</w:t>
      </w:r>
    </w:p>
    <w:p w14:paraId="4692C8AA" w14:textId="77777777" w:rsidR="00E464FC" w:rsidRDefault="00E464FC" w:rsidP="00E464FC">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SAGE Publications</w:t>
      </w:r>
    </w:p>
    <w:p w14:paraId="0828EF16" w14:textId="77777777" w:rsidR="00E464FC" w:rsidRDefault="00E464FC" w:rsidP="00E464FC">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Science</w:t>
      </w:r>
    </w:p>
    <w:p w14:paraId="2568E3DA" w14:textId="77777777" w:rsidR="00E464FC" w:rsidRDefault="00E464FC" w:rsidP="00E464FC">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Taylor &amp; Francis Group</w:t>
      </w:r>
    </w:p>
    <w:p w14:paraId="53DD47DD" w14:textId="77777777" w:rsidR="00C0065B" w:rsidRPr="0088761B" w:rsidRDefault="00C0065B" w:rsidP="00BC5A70">
      <w:pPr>
        <w:pStyle w:val="1"/>
        <w:spacing w:before="360" w:after="120"/>
        <w:ind w:firstLine="709"/>
        <w:rPr>
          <w:rFonts w:ascii="Times New Roman" w:hAnsi="Times New Roman"/>
          <w:color w:val="auto"/>
        </w:rPr>
      </w:pPr>
      <w:r w:rsidRPr="0088761B">
        <w:rPr>
          <w:rFonts w:ascii="Times New Roman" w:hAnsi="Times New Roman"/>
          <w:color w:val="auto"/>
        </w:rPr>
        <w:t xml:space="preserve">10. </w:t>
      </w:r>
      <w:bookmarkStart w:id="74" w:name="_Toc517734283"/>
      <w:r w:rsidRPr="0088761B">
        <w:rPr>
          <w:rFonts w:ascii="Times New Roman" w:hAnsi="Times New Roman"/>
          <w:color w:val="auto"/>
        </w:rPr>
        <w:t>Методические указания для обучающихся по освоению дисциплины</w:t>
      </w:r>
      <w:bookmarkEnd w:id="69"/>
      <w:bookmarkEnd w:id="74"/>
    </w:p>
    <w:bookmarkEnd w:id="70"/>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0920176" w14:textId="48A3E83B" w:rsidR="004C74C4" w:rsidRPr="00BC5A70" w:rsidRDefault="00F24AED" w:rsidP="00BC5A70">
      <w:pPr>
        <w:pStyle w:val="1"/>
        <w:spacing w:before="360" w:after="120"/>
        <w:ind w:firstLine="709"/>
        <w:rPr>
          <w:rFonts w:ascii="Times New Roman" w:hAnsi="Times New Roman"/>
          <w:color w:val="auto"/>
        </w:rPr>
      </w:pPr>
      <w:bookmarkStart w:id="75" w:name="_Toc105049252"/>
      <w:bookmarkStart w:id="76" w:name="_Toc423080119"/>
      <w:bookmarkStart w:id="77" w:name="_Toc506805002"/>
      <w:r w:rsidRPr="00BC5A70">
        <w:rPr>
          <w:rFonts w:ascii="Times New Roman" w:hAnsi="Times New Roman"/>
          <w:color w:val="auto"/>
        </w:rPr>
        <w:t xml:space="preserve">11. </w:t>
      </w:r>
      <w:r w:rsidR="004C74C4" w:rsidRPr="00BC5A70">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5"/>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0D1E73F5"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586186" w:rsidRPr="00586186">
        <w:rPr>
          <w:rFonts w:ascii="Times New Roman" w:eastAsia="Times New Roman" w:hAnsi="Times New Roman" w:cs="Times New Roman"/>
          <w:sz w:val="28"/>
          <w:szCs w:val="28"/>
        </w:rPr>
        <w:t xml:space="preserve"> </w:t>
      </w:r>
      <w:r w:rsidR="00586186" w:rsidRPr="0060388F">
        <w:rPr>
          <w:rFonts w:ascii="Times New Roman" w:eastAsia="Times New Roman" w:hAnsi="Times New Roman" w:cs="Times New Roman"/>
          <w:sz w:val="28"/>
          <w:szCs w:val="28"/>
        </w:rPr>
        <w:t xml:space="preserve">Антивирус </w:t>
      </w:r>
      <w:proofErr w:type="spellStart"/>
      <w:r w:rsidR="00586186" w:rsidRPr="0060388F">
        <w:rPr>
          <w:rFonts w:ascii="Times New Roman" w:eastAsia="Times New Roman" w:hAnsi="Times New Roman" w:cs="Times New Roman"/>
          <w:sz w:val="28"/>
          <w:szCs w:val="28"/>
        </w:rPr>
        <w:t>Kaspersky</w:t>
      </w:r>
      <w:proofErr w:type="spellEnd"/>
    </w:p>
    <w:p w14:paraId="533FE691" w14:textId="77777777" w:rsidR="004C74C4" w:rsidRPr="001B1EEE" w:rsidRDefault="004C74C4" w:rsidP="00BC5A70">
      <w:pPr>
        <w:tabs>
          <w:tab w:val="left" w:pos="0"/>
        </w:tabs>
        <w:spacing w:after="0" w:line="240" w:lineRule="auto"/>
        <w:jc w:val="center"/>
        <w:rPr>
          <w:rFonts w:ascii="Times New Roman" w:eastAsia="Times New Roman" w:hAnsi="Times New Roman" w:cs="Times New Roman"/>
          <w:b/>
          <w:sz w:val="28"/>
          <w:szCs w:val="24"/>
        </w:rPr>
      </w:pPr>
      <w:r w:rsidRPr="00BC5A70">
        <w:rPr>
          <w:rFonts w:ascii="Times New Roman" w:eastAsia="Times New Roman" w:hAnsi="Times New Roman" w:cs="Times New Roman"/>
          <w:b/>
          <w:sz w:val="28"/>
          <w:szCs w:val="24"/>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F34BD3" w14:paraId="3202EEB4" w14:textId="77777777" w:rsidTr="00F24AED">
        <w:tc>
          <w:tcPr>
            <w:tcW w:w="861" w:type="dxa"/>
            <w:vAlign w:val="center"/>
          </w:tcPr>
          <w:p w14:paraId="3F39F5C0" w14:textId="77777777" w:rsidR="004C74C4" w:rsidRPr="00F34BD3" w:rsidRDefault="004C74C4" w:rsidP="00AA1CB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34BD3">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F34BD3" w:rsidRDefault="004C74C4" w:rsidP="00AA1CB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34BD3">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F34BD3" w:rsidRDefault="004C74C4" w:rsidP="00AA1CB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F34BD3">
              <w:rPr>
                <w:rFonts w:ascii="Times New Roman" w:eastAsia="Times New Roman" w:hAnsi="Times New Roman" w:cs="Times New Roman"/>
                <w:color w:val="000000"/>
                <w:sz w:val="28"/>
                <w:szCs w:val="28"/>
              </w:rPr>
              <w:t>Наименование разделов и тем</w:t>
            </w:r>
          </w:p>
        </w:tc>
      </w:tr>
      <w:tr w:rsidR="004C74C4" w:rsidRPr="00F34BD3" w14:paraId="3E9434BD" w14:textId="77777777" w:rsidTr="00F24AED">
        <w:tc>
          <w:tcPr>
            <w:tcW w:w="861" w:type="dxa"/>
          </w:tcPr>
          <w:p w14:paraId="358C3899" w14:textId="77777777" w:rsidR="004C74C4" w:rsidRPr="00F34BD3" w:rsidRDefault="004C74C4" w:rsidP="00AA1CB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34BD3">
              <w:rPr>
                <w:rFonts w:ascii="Times New Roman" w:eastAsia="Times New Roman" w:hAnsi="Times New Roman" w:cs="Times New Roman"/>
                <w:color w:val="000000"/>
                <w:sz w:val="28"/>
                <w:szCs w:val="28"/>
              </w:rPr>
              <w:t>1</w:t>
            </w:r>
          </w:p>
        </w:tc>
        <w:tc>
          <w:tcPr>
            <w:tcW w:w="4511" w:type="dxa"/>
          </w:tcPr>
          <w:p w14:paraId="5F640AD0" w14:textId="77777777" w:rsidR="004C74C4" w:rsidRPr="00F34BD3" w:rsidRDefault="004C74C4" w:rsidP="00AA1CB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34BD3">
              <w:rPr>
                <w:rFonts w:ascii="Times New Roman" w:eastAsia="Times New Roman" w:hAnsi="Times New Roman" w:cs="Times New Roman"/>
                <w:color w:val="000000"/>
                <w:sz w:val="28"/>
                <w:szCs w:val="28"/>
              </w:rPr>
              <w:t>Правовая база данных «</w:t>
            </w:r>
            <w:proofErr w:type="spellStart"/>
            <w:r w:rsidRPr="00F34BD3">
              <w:rPr>
                <w:rFonts w:ascii="Times New Roman" w:eastAsia="Times New Roman" w:hAnsi="Times New Roman" w:cs="Times New Roman"/>
                <w:color w:val="000000"/>
                <w:sz w:val="28"/>
                <w:szCs w:val="28"/>
              </w:rPr>
              <w:t>КонсультантПлюс</w:t>
            </w:r>
            <w:proofErr w:type="spellEnd"/>
            <w:r w:rsidRPr="00F34BD3">
              <w:rPr>
                <w:rFonts w:ascii="Times New Roman" w:eastAsia="Times New Roman" w:hAnsi="Times New Roman" w:cs="Times New Roman"/>
                <w:color w:val="000000"/>
                <w:sz w:val="28"/>
                <w:szCs w:val="28"/>
              </w:rPr>
              <w:t>»</w:t>
            </w:r>
          </w:p>
        </w:tc>
        <w:tc>
          <w:tcPr>
            <w:tcW w:w="3866" w:type="dxa"/>
          </w:tcPr>
          <w:p w14:paraId="1BFFC779" w14:textId="301CBCFD" w:rsidR="004C74C4" w:rsidRPr="00F34BD3" w:rsidRDefault="00F24AED" w:rsidP="00AA1CB4">
            <w:pPr>
              <w:widowControl w:val="0"/>
              <w:shd w:val="clear" w:color="auto" w:fill="FFFFFF"/>
              <w:spacing w:after="0" w:line="240" w:lineRule="auto"/>
              <w:jc w:val="center"/>
              <w:rPr>
                <w:rFonts w:ascii="Times New Roman" w:eastAsia="Times New Roman" w:hAnsi="Times New Roman" w:cs="Times New Roman"/>
                <w:sz w:val="28"/>
                <w:szCs w:val="28"/>
              </w:rPr>
            </w:pPr>
            <w:r w:rsidRPr="00F34BD3">
              <w:rPr>
                <w:rFonts w:ascii="Times New Roman" w:eastAsia="Times New Roman" w:hAnsi="Times New Roman" w:cs="Times New Roman"/>
                <w:sz w:val="28"/>
                <w:szCs w:val="28"/>
              </w:rPr>
              <w:t>Темы 1-</w:t>
            </w:r>
            <w:r w:rsidR="00F34BD3" w:rsidRPr="00F34BD3">
              <w:rPr>
                <w:rFonts w:ascii="Times New Roman" w:eastAsia="Times New Roman" w:hAnsi="Times New Roman" w:cs="Times New Roman"/>
                <w:sz w:val="28"/>
                <w:szCs w:val="28"/>
              </w:rPr>
              <w:t>4</w:t>
            </w:r>
          </w:p>
        </w:tc>
      </w:tr>
      <w:tr w:rsidR="004C74C4" w:rsidRPr="001B1EEE" w14:paraId="01F36F65" w14:textId="77777777" w:rsidTr="00F24AED">
        <w:tc>
          <w:tcPr>
            <w:tcW w:w="861" w:type="dxa"/>
          </w:tcPr>
          <w:p w14:paraId="56B810F3" w14:textId="77777777" w:rsidR="004C74C4" w:rsidRPr="00F34BD3" w:rsidRDefault="004C74C4" w:rsidP="00AA1CB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34BD3">
              <w:rPr>
                <w:rFonts w:ascii="Times New Roman" w:eastAsia="Times New Roman" w:hAnsi="Times New Roman" w:cs="Times New Roman"/>
                <w:color w:val="000000"/>
                <w:sz w:val="28"/>
                <w:szCs w:val="28"/>
              </w:rPr>
              <w:t>2</w:t>
            </w:r>
          </w:p>
        </w:tc>
        <w:tc>
          <w:tcPr>
            <w:tcW w:w="4511" w:type="dxa"/>
          </w:tcPr>
          <w:p w14:paraId="6E6F0F65" w14:textId="77777777" w:rsidR="004C74C4" w:rsidRPr="00F34BD3" w:rsidRDefault="004C74C4" w:rsidP="00AA1CB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F34BD3">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5DEAA0CD" w:rsidR="004C74C4" w:rsidRPr="00F34BD3" w:rsidRDefault="00F24AED" w:rsidP="00AA1CB4">
            <w:pPr>
              <w:spacing w:after="0" w:line="240" w:lineRule="auto"/>
              <w:jc w:val="center"/>
              <w:rPr>
                <w:rFonts w:ascii="Letter Gothic" w:eastAsia="Times New Roman" w:hAnsi="Letter Gothic" w:cs="Arial Unicode MS"/>
                <w:sz w:val="28"/>
                <w:szCs w:val="24"/>
              </w:rPr>
            </w:pPr>
            <w:r w:rsidRPr="00F34BD3">
              <w:rPr>
                <w:rFonts w:ascii="Times New Roman" w:eastAsia="Times New Roman" w:hAnsi="Times New Roman" w:cs="Times New Roman"/>
                <w:sz w:val="28"/>
                <w:szCs w:val="28"/>
              </w:rPr>
              <w:t>Темы 1-</w:t>
            </w:r>
            <w:r w:rsidR="00F34BD3" w:rsidRPr="00F34BD3">
              <w:rPr>
                <w:rFonts w:ascii="Times New Roman" w:eastAsia="Times New Roman" w:hAnsi="Times New Roman" w:cs="Times New Roman"/>
                <w:sz w:val="28"/>
                <w:szCs w:val="28"/>
              </w:rPr>
              <w:t>4</w:t>
            </w:r>
          </w:p>
        </w:tc>
      </w:tr>
    </w:tbl>
    <w:p w14:paraId="16D88E98" w14:textId="1E8AB767" w:rsidR="004C74C4" w:rsidRDefault="004C74C4" w:rsidP="004C74C4">
      <w:pPr>
        <w:spacing w:after="0" w:line="240" w:lineRule="auto"/>
        <w:rPr>
          <w:rFonts w:ascii="Times New Roman" w:eastAsia="Times New Roman" w:hAnsi="Times New Roman" w:cs="Times New Roman"/>
          <w:b/>
          <w:sz w:val="28"/>
          <w:szCs w:val="24"/>
        </w:rPr>
      </w:pPr>
    </w:p>
    <w:p w14:paraId="4AAA9F9E" w14:textId="77777777" w:rsidR="00AA1CB4" w:rsidRPr="001B1EEE" w:rsidRDefault="00AA1CB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BC5A70">
      <w:pPr>
        <w:tabs>
          <w:tab w:val="left" w:pos="0"/>
        </w:tabs>
        <w:spacing w:after="0" w:line="240" w:lineRule="auto"/>
        <w:jc w:val="center"/>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76"/>
    <w:bookmarkEnd w:id="77"/>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06C63178"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A9118B">
        <w:rPr>
          <w:rFonts w:ascii="Times New Roman" w:hAnsi="Times New Roman" w:cs="Times New Roman"/>
          <w:i/>
          <w:iCs/>
          <w:color w:val="000000"/>
          <w:sz w:val="28"/>
          <w:szCs w:val="28"/>
        </w:rPr>
        <w:t xml:space="preserve">Сайт Министерства финансов РФ </w:t>
      </w:r>
      <w:proofErr w:type="spellStart"/>
      <w:r w:rsidRPr="00A9118B">
        <w:rPr>
          <w:rFonts w:ascii="Times New Roman" w:hAnsi="Times New Roman" w:cs="Times New Roman"/>
          <w:i/>
          <w:iCs/>
          <w:color w:val="000000"/>
          <w:sz w:val="28"/>
          <w:szCs w:val="28"/>
        </w:rPr>
        <w:t>Минфин.ру</w:t>
      </w:r>
      <w:proofErr w:type="spellEnd"/>
      <w:r w:rsidRPr="00A9118B">
        <w:rPr>
          <w:rFonts w:ascii="Times New Roman" w:hAnsi="Times New Roman" w:cs="Times New Roman"/>
          <w:i/>
          <w:iCs/>
          <w:color w:val="000000"/>
          <w:sz w:val="28"/>
          <w:szCs w:val="28"/>
        </w:rPr>
        <w:t xml:space="preserve"> </w:t>
      </w:r>
    </w:p>
    <w:p w14:paraId="7C6489DA"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Сайт Федеральной службы по финансовому мониторингу </w:t>
      </w:r>
      <w:r w:rsidRPr="00A9118B">
        <w:rPr>
          <w:rFonts w:ascii="Times New Roman" w:hAnsi="Times New Roman" w:cs="Times New Roman"/>
          <w:i/>
          <w:iCs/>
          <w:color w:val="0000FF"/>
          <w:sz w:val="28"/>
          <w:szCs w:val="28"/>
        </w:rPr>
        <w:t xml:space="preserve">www.fedsfm.ru </w:t>
      </w:r>
    </w:p>
    <w:p w14:paraId="3809786A"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lastRenderedPageBreak/>
        <w:t xml:space="preserve">Сайт Международного учебно-методического центра по финансовому мониторингу </w:t>
      </w:r>
      <w:r w:rsidRPr="00A9118B">
        <w:rPr>
          <w:rFonts w:ascii="Times New Roman" w:hAnsi="Times New Roman" w:cs="Times New Roman"/>
          <w:i/>
          <w:iCs/>
          <w:color w:val="0000FF"/>
          <w:sz w:val="28"/>
          <w:szCs w:val="28"/>
        </w:rPr>
        <w:t xml:space="preserve">www.mumcfm.ru </w:t>
      </w:r>
    </w:p>
    <w:p w14:paraId="5E5D5D09"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Сайт ФАТФ </w:t>
      </w:r>
      <w:r w:rsidRPr="00A9118B">
        <w:rPr>
          <w:rFonts w:ascii="Times New Roman" w:hAnsi="Times New Roman" w:cs="Times New Roman"/>
          <w:i/>
          <w:iCs/>
          <w:color w:val="0000FF"/>
          <w:sz w:val="28"/>
          <w:szCs w:val="28"/>
        </w:rPr>
        <w:t xml:space="preserve">www.fatf-gafi.org </w:t>
      </w:r>
    </w:p>
    <w:p w14:paraId="3EC71D01"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Сайт Евразийской группы </w:t>
      </w:r>
      <w:r w:rsidRPr="00A9118B">
        <w:rPr>
          <w:rFonts w:ascii="Times New Roman" w:hAnsi="Times New Roman" w:cs="Times New Roman"/>
          <w:i/>
          <w:iCs/>
          <w:color w:val="0000FF"/>
          <w:sz w:val="28"/>
          <w:szCs w:val="28"/>
        </w:rPr>
        <w:t xml:space="preserve">www.eurasiangroup.org </w:t>
      </w:r>
    </w:p>
    <w:p w14:paraId="77B07711"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Федеральная </w:t>
      </w:r>
      <w:proofErr w:type="spellStart"/>
      <w:r w:rsidRPr="00A9118B">
        <w:rPr>
          <w:rFonts w:ascii="Times New Roman" w:hAnsi="Times New Roman" w:cs="Times New Roman"/>
          <w:i/>
          <w:iCs/>
          <w:color w:val="000000"/>
          <w:sz w:val="28"/>
          <w:szCs w:val="28"/>
        </w:rPr>
        <w:t>налогова</w:t>
      </w:r>
      <w:proofErr w:type="spellEnd"/>
      <w:r w:rsidRPr="00A9118B">
        <w:rPr>
          <w:rFonts w:ascii="Times New Roman" w:hAnsi="Times New Roman" w:cs="Times New Roman"/>
          <w:i/>
          <w:iCs/>
          <w:color w:val="000000"/>
          <w:sz w:val="28"/>
          <w:szCs w:val="28"/>
        </w:rPr>
        <w:t xml:space="preserve"> я служба </w:t>
      </w:r>
      <w:r w:rsidRPr="00A9118B">
        <w:rPr>
          <w:rFonts w:ascii="Times New Roman" w:hAnsi="Times New Roman" w:cs="Times New Roman"/>
          <w:i/>
          <w:iCs/>
          <w:color w:val="0000FF"/>
          <w:sz w:val="28"/>
          <w:szCs w:val="28"/>
        </w:rPr>
        <w:t xml:space="preserve">https://www.nalog.ru </w:t>
      </w:r>
    </w:p>
    <w:p w14:paraId="47D4C0DC"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URL: </w:t>
      </w:r>
      <w:r w:rsidRPr="00A9118B">
        <w:rPr>
          <w:rFonts w:ascii="Times New Roman" w:hAnsi="Times New Roman" w:cs="Times New Roman"/>
          <w:i/>
          <w:iCs/>
          <w:color w:val="0000FF"/>
          <w:sz w:val="28"/>
          <w:szCs w:val="28"/>
        </w:rPr>
        <w:t xml:space="preserve">http://www.probpalata.ru </w:t>
      </w:r>
    </w:p>
    <w:p w14:paraId="47F79129"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Центральный банк Российской Федерации: URL: </w:t>
      </w:r>
      <w:r w:rsidRPr="00A9118B">
        <w:rPr>
          <w:rFonts w:ascii="Times New Roman" w:hAnsi="Times New Roman" w:cs="Times New Roman"/>
          <w:i/>
          <w:iCs/>
          <w:color w:val="0000FF"/>
          <w:sz w:val="28"/>
          <w:szCs w:val="28"/>
        </w:rPr>
        <w:t xml:space="preserve">http://www.cbr.ru/today </w:t>
      </w:r>
    </w:p>
    <w:p w14:paraId="7F88B88B"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Агентство федеральных расследований (</w:t>
      </w:r>
      <w:proofErr w:type="spellStart"/>
      <w:r w:rsidRPr="00A9118B">
        <w:rPr>
          <w:rFonts w:ascii="Times New Roman" w:hAnsi="Times New Roman" w:cs="Times New Roman"/>
          <w:i/>
          <w:iCs/>
          <w:color w:val="000000"/>
          <w:sz w:val="28"/>
          <w:szCs w:val="28"/>
        </w:rPr>
        <w:t>FreeLanceBureau</w:t>
      </w:r>
      <w:proofErr w:type="spellEnd"/>
      <w:r w:rsidRPr="00A9118B">
        <w:rPr>
          <w:rFonts w:ascii="Times New Roman" w:hAnsi="Times New Roman" w:cs="Times New Roman"/>
          <w:i/>
          <w:iCs/>
          <w:color w:val="000000"/>
          <w:sz w:val="28"/>
          <w:szCs w:val="28"/>
        </w:rPr>
        <w:t xml:space="preserve">)– </w:t>
      </w:r>
      <w:r w:rsidRPr="00A9118B">
        <w:rPr>
          <w:rFonts w:ascii="Times New Roman" w:hAnsi="Times New Roman" w:cs="Times New Roman"/>
          <w:i/>
          <w:iCs/>
          <w:color w:val="0000FF"/>
          <w:sz w:val="28"/>
          <w:szCs w:val="28"/>
        </w:rPr>
        <w:t xml:space="preserve">http://www.flb.ru </w:t>
      </w:r>
    </w:p>
    <w:p w14:paraId="3B1CA6DB"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A9118B">
        <w:rPr>
          <w:rFonts w:ascii="Times New Roman" w:hAnsi="Times New Roman" w:cs="Times New Roman"/>
          <w:i/>
          <w:iCs/>
          <w:color w:val="000000"/>
          <w:sz w:val="28"/>
          <w:szCs w:val="28"/>
        </w:rPr>
        <w:t xml:space="preserve">Ассоциация Российских банков [Электронный ресурс]- URL: https://arb.ru/ </w:t>
      </w:r>
    </w:p>
    <w:p w14:paraId="5539EADC"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Юридическая научная сеть «Современное право» </w:t>
      </w:r>
      <w:r w:rsidRPr="00A9118B">
        <w:rPr>
          <w:rFonts w:ascii="Times New Roman" w:hAnsi="Times New Roman" w:cs="Times New Roman"/>
          <w:i/>
          <w:iCs/>
          <w:color w:val="0000FF"/>
          <w:sz w:val="28"/>
          <w:szCs w:val="28"/>
        </w:rPr>
        <w:t xml:space="preserve">http://www.sovremennoepravo.ru/m/articles/view </w:t>
      </w:r>
    </w:p>
    <w:p w14:paraId="29F3E8D1"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Бизнес портал [Электронный ресурс]- URL: </w:t>
      </w:r>
      <w:r w:rsidRPr="00A9118B">
        <w:rPr>
          <w:rFonts w:ascii="Times New Roman" w:hAnsi="Times New Roman" w:cs="Times New Roman"/>
          <w:i/>
          <w:iCs/>
          <w:color w:val="0000FF"/>
          <w:sz w:val="28"/>
          <w:szCs w:val="28"/>
        </w:rPr>
        <w:t xml:space="preserve">http://businessportal.pro/ </w:t>
      </w:r>
    </w:p>
    <w:p w14:paraId="0D376D2D"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Владивостокский Центр исследования организованной преступности – </w:t>
      </w:r>
      <w:r w:rsidRPr="00A9118B">
        <w:rPr>
          <w:rFonts w:ascii="Times New Roman" w:hAnsi="Times New Roman" w:cs="Times New Roman"/>
          <w:i/>
          <w:iCs/>
          <w:color w:val="0000FF"/>
          <w:sz w:val="28"/>
          <w:szCs w:val="28"/>
        </w:rPr>
        <w:t xml:space="preserve">http://www.crime.vl.ru </w:t>
      </w:r>
    </w:p>
    <w:p w14:paraId="71DDBF62"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Информация об ООО «ЮРБ» [Электронный ресурс]- URL: </w:t>
      </w:r>
      <w:r w:rsidRPr="00A9118B">
        <w:rPr>
          <w:rFonts w:ascii="Times New Roman" w:hAnsi="Times New Roman" w:cs="Times New Roman"/>
          <w:i/>
          <w:iCs/>
          <w:color w:val="0000FF"/>
          <w:sz w:val="28"/>
          <w:szCs w:val="28"/>
        </w:rPr>
        <w:t xml:space="preserve">http://1000bankov.ru/ </w:t>
      </w:r>
    </w:p>
    <w:p w14:paraId="63040C95"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Положение по управлению правовым риском [Электронный ресурс]- URL: </w:t>
      </w:r>
      <w:r w:rsidRPr="00A9118B">
        <w:rPr>
          <w:rFonts w:ascii="Times New Roman" w:hAnsi="Times New Roman" w:cs="Times New Roman"/>
          <w:i/>
          <w:iCs/>
          <w:color w:val="0000FF"/>
          <w:sz w:val="28"/>
          <w:szCs w:val="28"/>
        </w:rPr>
        <w:t xml:space="preserve">http://bankir.ru/ </w:t>
      </w:r>
    </w:p>
    <w:p w14:paraId="09FE88CC"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A9118B">
        <w:rPr>
          <w:rFonts w:ascii="Times New Roman" w:hAnsi="Times New Roman" w:cs="Times New Roman"/>
          <w:i/>
          <w:iCs/>
          <w:color w:val="000000"/>
          <w:sz w:val="28"/>
          <w:szCs w:val="28"/>
        </w:rPr>
        <w:t xml:space="preserve">Правовые риски [Электронный ресурс]- URL: </w:t>
      </w:r>
      <w:r w:rsidRPr="00A9118B">
        <w:rPr>
          <w:rFonts w:ascii="Times New Roman" w:hAnsi="Times New Roman" w:cs="Times New Roman"/>
          <w:i/>
          <w:iCs/>
          <w:color w:val="0000FF"/>
          <w:sz w:val="28"/>
          <w:szCs w:val="28"/>
        </w:rPr>
        <w:t>http://mirznanii.com</w:t>
      </w:r>
      <w:r w:rsidRPr="00A9118B">
        <w:rPr>
          <w:rFonts w:ascii="Times New Roman" w:hAnsi="Times New Roman" w:cs="Times New Roman"/>
          <w:i/>
          <w:iCs/>
          <w:color w:val="000000"/>
          <w:sz w:val="28"/>
          <w:szCs w:val="28"/>
        </w:rPr>
        <w:t xml:space="preserve">; </w:t>
      </w:r>
    </w:p>
    <w:p w14:paraId="04D2B741"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proofErr w:type="spellStart"/>
      <w:r w:rsidRPr="00A9118B">
        <w:rPr>
          <w:rFonts w:ascii="Times New Roman" w:hAnsi="Times New Roman" w:cs="Times New Roman"/>
          <w:i/>
          <w:iCs/>
          <w:color w:val="000000"/>
          <w:sz w:val="28"/>
          <w:szCs w:val="28"/>
        </w:rPr>
        <w:t>Сберометр</w:t>
      </w:r>
      <w:proofErr w:type="spellEnd"/>
      <w:r w:rsidRPr="00A9118B">
        <w:rPr>
          <w:rFonts w:ascii="Times New Roman" w:hAnsi="Times New Roman" w:cs="Times New Roman"/>
          <w:i/>
          <w:iCs/>
          <w:color w:val="000000"/>
          <w:sz w:val="28"/>
          <w:szCs w:val="28"/>
        </w:rPr>
        <w:t xml:space="preserve"> [Электронный ресурс]- URL: </w:t>
      </w:r>
      <w:r w:rsidRPr="00A9118B">
        <w:rPr>
          <w:rFonts w:ascii="Times New Roman" w:hAnsi="Times New Roman" w:cs="Times New Roman"/>
          <w:i/>
          <w:iCs/>
          <w:color w:val="0000FF"/>
          <w:sz w:val="28"/>
          <w:szCs w:val="28"/>
        </w:rPr>
        <w:t xml:space="preserve">https://www.sberometer.ru/banks/yurb/ </w:t>
      </w:r>
    </w:p>
    <w:p w14:paraId="22CCF47C"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Система управления банковскими рисками [Электронный ресурс]- URL: </w:t>
      </w:r>
      <w:r w:rsidRPr="00A9118B">
        <w:rPr>
          <w:rFonts w:ascii="Times New Roman" w:hAnsi="Times New Roman" w:cs="Times New Roman"/>
          <w:i/>
          <w:iCs/>
          <w:color w:val="0000FF"/>
          <w:sz w:val="28"/>
          <w:szCs w:val="28"/>
        </w:rPr>
        <w:t xml:space="preserve">http://www.elitarium.ru/ </w:t>
      </w:r>
    </w:p>
    <w:p w14:paraId="2BCBF18B"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A9118B">
        <w:rPr>
          <w:rFonts w:ascii="Times New Roman" w:hAnsi="Times New Roman" w:cs="Times New Roman"/>
          <w:i/>
          <w:iCs/>
          <w:color w:val="000000"/>
          <w:sz w:val="28"/>
          <w:szCs w:val="28"/>
        </w:rPr>
        <w:t xml:space="preserve">Система управления рисками в банковской деятельности [Электронный ресурс]- URL: </w:t>
      </w:r>
      <w:proofErr w:type="gramStart"/>
      <w:r w:rsidRPr="00A9118B">
        <w:rPr>
          <w:rFonts w:ascii="Times New Roman" w:hAnsi="Times New Roman" w:cs="Times New Roman"/>
          <w:i/>
          <w:iCs/>
          <w:color w:val="0000FF"/>
          <w:sz w:val="28"/>
          <w:szCs w:val="28"/>
        </w:rPr>
        <w:t xml:space="preserve">http://mirznanii.com/ </w:t>
      </w:r>
      <w:r w:rsidRPr="00A9118B">
        <w:rPr>
          <w:rFonts w:ascii="Times New Roman" w:hAnsi="Times New Roman" w:cs="Times New Roman"/>
          <w:color w:val="000000"/>
          <w:sz w:val="28"/>
          <w:szCs w:val="28"/>
        </w:rPr>
        <w:t>;</w:t>
      </w:r>
      <w:proofErr w:type="gramEnd"/>
      <w:r w:rsidRPr="00A9118B">
        <w:rPr>
          <w:rFonts w:ascii="Times New Roman" w:hAnsi="Times New Roman" w:cs="Times New Roman"/>
          <w:color w:val="000000"/>
          <w:sz w:val="28"/>
          <w:szCs w:val="28"/>
        </w:rPr>
        <w:t xml:space="preserve"> </w:t>
      </w:r>
    </w:p>
    <w:p w14:paraId="49FE39B0" w14:textId="3D2EBE9E"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A9118B">
        <w:rPr>
          <w:rFonts w:ascii="Times New Roman" w:hAnsi="Times New Roman" w:cs="Times New Roman"/>
          <w:i/>
          <w:iCs/>
          <w:color w:val="000000"/>
          <w:sz w:val="28"/>
          <w:szCs w:val="28"/>
        </w:rPr>
        <w:t xml:space="preserve">Трактовка понятия </w:t>
      </w:r>
      <w:proofErr w:type="spellStart"/>
      <w:r w:rsidRPr="00A9118B">
        <w:rPr>
          <w:rFonts w:ascii="Times New Roman" w:hAnsi="Times New Roman" w:cs="Times New Roman"/>
          <w:i/>
          <w:iCs/>
          <w:color w:val="000000"/>
          <w:sz w:val="28"/>
          <w:szCs w:val="28"/>
        </w:rPr>
        <w:t>VaR</w:t>
      </w:r>
      <w:proofErr w:type="spellEnd"/>
      <w:r w:rsidRPr="00A9118B">
        <w:rPr>
          <w:rFonts w:ascii="Times New Roman" w:hAnsi="Times New Roman" w:cs="Times New Roman"/>
          <w:i/>
          <w:iCs/>
          <w:color w:val="000000"/>
          <w:sz w:val="28"/>
          <w:szCs w:val="28"/>
        </w:rPr>
        <w:t xml:space="preserve"> </w:t>
      </w:r>
      <w:r w:rsidRPr="00A9118B">
        <w:rPr>
          <w:rFonts w:ascii="Times New Roman" w:hAnsi="Times New Roman" w:cs="Times New Roman"/>
          <w:color w:val="000000"/>
          <w:sz w:val="28"/>
          <w:szCs w:val="28"/>
        </w:rPr>
        <w:t xml:space="preserve">[Электронный ресурс]- </w:t>
      </w:r>
      <w:r w:rsidRPr="00A9118B">
        <w:rPr>
          <w:rFonts w:ascii="Times New Roman" w:hAnsi="Times New Roman" w:cs="Times New Roman"/>
          <w:i/>
          <w:iCs/>
          <w:color w:val="000000"/>
          <w:sz w:val="28"/>
          <w:szCs w:val="28"/>
        </w:rPr>
        <w:t xml:space="preserve">URL: </w:t>
      </w:r>
      <w:r w:rsidRPr="00A9118B">
        <w:rPr>
          <w:rFonts w:ascii="Times New Roman" w:hAnsi="Times New Roman" w:cs="Times New Roman"/>
          <w:i/>
          <w:iCs/>
          <w:color w:val="0000FF"/>
          <w:sz w:val="28"/>
          <w:szCs w:val="28"/>
        </w:rPr>
        <w:t>http://discovered.com.ua/</w:t>
      </w:r>
    </w:p>
    <w:p w14:paraId="38F7E6C3" w14:textId="023E77C3"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FF"/>
          <w:sz w:val="28"/>
          <w:szCs w:val="28"/>
        </w:rPr>
      </w:pPr>
      <w:r w:rsidRPr="00A9118B">
        <w:rPr>
          <w:rFonts w:ascii="Times New Roman" w:hAnsi="Times New Roman" w:cs="Times New Roman"/>
          <w:i/>
          <w:iCs/>
          <w:color w:val="000000"/>
          <w:sz w:val="28"/>
          <w:szCs w:val="28"/>
        </w:rPr>
        <w:t xml:space="preserve">Хенни </w:t>
      </w:r>
      <w:proofErr w:type="spellStart"/>
      <w:r w:rsidRPr="00A9118B">
        <w:rPr>
          <w:rFonts w:ascii="Times New Roman" w:hAnsi="Times New Roman" w:cs="Times New Roman"/>
          <w:i/>
          <w:iCs/>
          <w:color w:val="000000"/>
          <w:sz w:val="28"/>
          <w:szCs w:val="28"/>
        </w:rPr>
        <w:t>ван</w:t>
      </w:r>
      <w:proofErr w:type="spellEnd"/>
      <w:r w:rsidRPr="00A9118B">
        <w:rPr>
          <w:rFonts w:ascii="Times New Roman" w:hAnsi="Times New Roman" w:cs="Times New Roman"/>
          <w:i/>
          <w:iCs/>
          <w:color w:val="000000"/>
          <w:sz w:val="28"/>
          <w:szCs w:val="28"/>
        </w:rPr>
        <w:t xml:space="preserve"> </w:t>
      </w:r>
      <w:proofErr w:type="spellStart"/>
      <w:r w:rsidRPr="00A9118B">
        <w:rPr>
          <w:rFonts w:ascii="Times New Roman" w:hAnsi="Times New Roman" w:cs="Times New Roman"/>
          <w:i/>
          <w:iCs/>
          <w:color w:val="000000"/>
          <w:sz w:val="28"/>
          <w:szCs w:val="28"/>
        </w:rPr>
        <w:t>Грюнинг</w:t>
      </w:r>
      <w:proofErr w:type="spellEnd"/>
      <w:r w:rsidRPr="00A9118B">
        <w:rPr>
          <w:rFonts w:ascii="Times New Roman" w:hAnsi="Times New Roman" w:cs="Times New Roman"/>
          <w:i/>
          <w:iCs/>
          <w:color w:val="000000"/>
          <w:sz w:val="28"/>
          <w:szCs w:val="28"/>
        </w:rPr>
        <w:t xml:space="preserve"> и Соня </w:t>
      </w:r>
      <w:proofErr w:type="spellStart"/>
      <w:r w:rsidRPr="00A9118B">
        <w:rPr>
          <w:rFonts w:ascii="Times New Roman" w:hAnsi="Times New Roman" w:cs="Times New Roman"/>
          <w:i/>
          <w:iCs/>
          <w:color w:val="000000"/>
          <w:sz w:val="28"/>
          <w:szCs w:val="28"/>
        </w:rPr>
        <w:t>Брайович</w:t>
      </w:r>
      <w:proofErr w:type="spellEnd"/>
      <w:r w:rsidRPr="00A9118B">
        <w:rPr>
          <w:rFonts w:ascii="Times New Roman" w:hAnsi="Times New Roman" w:cs="Times New Roman"/>
          <w:i/>
          <w:iCs/>
          <w:color w:val="000000"/>
          <w:sz w:val="28"/>
          <w:szCs w:val="28"/>
        </w:rPr>
        <w:t xml:space="preserve"> </w:t>
      </w:r>
      <w:proofErr w:type="spellStart"/>
      <w:r w:rsidRPr="00A9118B">
        <w:rPr>
          <w:rFonts w:ascii="Times New Roman" w:hAnsi="Times New Roman" w:cs="Times New Roman"/>
          <w:i/>
          <w:iCs/>
          <w:color w:val="000000"/>
          <w:sz w:val="28"/>
          <w:szCs w:val="28"/>
        </w:rPr>
        <w:t>Братанович</w:t>
      </w:r>
      <w:proofErr w:type="spellEnd"/>
      <w:r w:rsidRPr="00A9118B">
        <w:rPr>
          <w:rFonts w:ascii="Times New Roman" w:hAnsi="Times New Roman" w:cs="Times New Roman"/>
          <w:i/>
          <w:iCs/>
          <w:color w:val="000000"/>
          <w:sz w:val="28"/>
          <w:szCs w:val="28"/>
        </w:rPr>
        <w:t xml:space="preserve">, анализ банковских рисков [Электронный ресурс]- URL: </w:t>
      </w:r>
      <w:r>
        <w:rPr>
          <w:rFonts w:ascii="Times New Roman" w:hAnsi="Times New Roman" w:cs="Times New Roman"/>
          <w:i/>
          <w:iCs/>
          <w:color w:val="0000FF"/>
          <w:sz w:val="28"/>
          <w:szCs w:val="28"/>
        </w:rPr>
        <w:t>https://library.hse.ru/</w:t>
      </w:r>
    </w:p>
    <w:p w14:paraId="195C87CE" w14:textId="77777777" w:rsidR="00A9118B" w:rsidRPr="00A9118B" w:rsidRDefault="00A9118B" w:rsidP="00A9118B">
      <w:pPr>
        <w:autoSpaceDE w:val="0"/>
        <w:autoSpaceDN w:val="0"/>
        <w:adjustRightInd w:val="0"/>
        <w:spacing w:after="0" w:line="240" w:lineRule="auto"/>
        <w:ind w:firstLine="709"/>
        <w:jc w:val="both"/>
        <w:rPr>
          <w:rFonts w:ascii="Times New Roman" w:hAnsi="Times New Roman" w:cs="Times New Roman"/>
          <w:color w:val="000000"/>
          <w:sz w:val="28"/>
          <w:szCs w:val="28"/>
        </w:rPr>
      </w:pPr>
      <w:r w:rsidRPr="00A9118B">
        <w:rPr>
          <w:rFonts w:ascii="Times New Roman" w:hAnsi="Times New Roman" w:cs="Times New Roman"/>
          <w:i/>
          <w:iCs/>
          <w:color w:val="000000"/>
          <w:sz w:val="28"/>
          <w:szCs w:val="28"/>
        </w:rPr>
        <w:t xml:space="preserve">Центр по изучению нелегальной экономической деятельности (ЦИНЭД) </w:t>
      </w:r>
    </w:p>
    <w:p w14:paraId="4F4E2766" w14:textId="7A2C9478" w:rsidR="00C0065B" w:rsidRPr="0088761B" w:rsidRDefault="00A9118B" w:rsidP="00A9118B">
      <w:pPr>
        <w:suppressAutoHyphens/>
        <w:spacing w:after="0" w:line="240" w:lineRule="auto"/>
        <w:ind w:firstLine="709"/>
        <w:jc w:val="both"/>
        <w:rPr>
          <w:rFonts w:ascii="Times New Roman" w:eastAsia="Times New Roman" w:hAnsi="Times New Roman" w:cs="Times New Roman"/>
          <w:sz w:val="28"/>
          <w:szCs w:val="28"/>
          <w:lang w:eastAsia="ru-RU"/>
        </w:rPr>
      </w:pPr>
      <w:r w:rsidRPr="00A9118B">
        <w:rPr>
          <w:rFonts w:ascii="Times New Roman" w:hAnsi="Times New Roman" w:cs="Times New Roman"/>
          <w:i/>
          <w:iCs/>
          <w:color w:val="000000"/>
          <w:sz w:val="28"/>
          <w:szCs w:val="28"/>
        </w:rPr>
        <w:t xml:space="preserve">Центральный Банк Российской Федерации (Банк России) [Электронный ресурс]- URL: </w:t>
      </w:r>
      <w:r w:rsidRPr="00A9118B">
        <w:rPr>
          <w:rFonts w:ascii="Times New Roman" w:hAnsi="Times New Roman" w:cs="Times New Roman"/>
          <w:i/>
          <w:iCs/>
          <w:color w:val="0000FF"/>
          <w:sz w:val="28"/>
          <w:szCs w:val="28"/>
        </w:rPr>
        <w:t>http://www.cbr.ru</w:t>
      </w:r>
    </w:p>
    <w:p w14:paraId="044A4EB9" w14:textId="77777777" w:rsidR="00596F5B" w:rsidRPr="0088761B" w:rsidRDefault="00596F5B" w:rsidP="00BC5A70">
      <w:pPr>
        <w:pStyle w:val="1"/>
        <w:spacing w:before="360" w:after="120"/>
        <w:ind w:firstLine="709"/>
        <w:rPr>
          <w:rFonts w:ascii="Times New Roman" w:hAnsi="Times New Roman"/>
          <w:color w:val="auto"/>
        </w:rPr>
      </w:pPr>
      <w:bookmarkStart w:id="78" w:name="_Toc467843153"/>
      <w:bookmarkStart w:id="79" w:name="_Toc487313763"/>
      <w:bookmarkStart w:id="80" w:name="_Toc105049253"/>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78"/>
      <w:bookmarkEnd w:id="79"/>
      <w:bookmarkEnd w:id="80"/>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lastRenderedPageBreak/>
        <w:t>Образовательные технологии</w:t>
      </w:r>
    </w:p>
    <w:p w14:paraId="1A651DFB"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88761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81" w:name="_Toc506805004"/>
      <w:bookmarkStart w:id="82"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81"/>
      <w:bookmarkEnd w:id="82"/>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805242">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lastRenderedPageBreak/>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5"/>
      <w:footerReference w:type="default" r:id="rId16"/>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AABB27" w16cid:durableId="24EE2EBD"/>
  <w16cid:commentId w16cid:paraId="5015F0B3" w16cid:durableId="24EE2EBE"/>
  <w16cid:commentId w16cid:paraId="4A8FE1B9" w16cid:durableId="24EE2EBF"/>
  <w16cid:commentId w16cid:paraId="27B0A420" w16cid:durableId="24EE2EC4"/>
  <w16cid:commentId w16cid:paraId="3E95356B" w16cid:durableId="24EE2EC5"/>
  <w16cid:commentId w16cid:paraId="74A12634" w16cid:durableId="263A0356"/>
  <w16cid:commentId w16cid:paraId="343784D5" w16cid:durableId="24EE2EC8"/>
  <w16cid:commentId w16cid:paraId="1F650AA3" w16cid:durableId="24EE2EC9"/>
  <w16cid:commentId w16cid:paraId="3659A823" w16cid:durableId="24EE2ECA"/>
  <w16cid:commentId w16cid:paraId="04FAFE1D" w16cid:durableId="24EE2ECC"/>
  <w16cid:commentId w16cid:paraId="739A4AF6" w16cid:durableId="24EE2ECD"/>
  <w16cid:commentId w16cid:paraId="59E2DF3F" w16cid:durableId="24EE2ECF"/>
  <w16cid:commentId w16cid:paraId="019F4E64" w16cid:durableId="24EE2ED0"/>
  <w16cid:commentId w16cid:paraId="3CA5B983" w16cid:durableId="24EE2ED1"/>
  <w16cid:commentId w16cid:paraId="530610D0" w16cid:durableId="24EE2ED3"/>
  <w16cid:commentId w16cid:paraId="0766F3DA" w16cid:durableId="24EE2ED4"/>
  <w16cid:commentId w16cid:paraId="58A0C238" w16cid:durableId="24EE2FFC"/>
  <w16cid:commentId w16cid:paraId="368A0CE0" w16cid:durableId="24EE3029"/>
  <w16cid:commentId w16cid:paraId="4471A000" w16cid:durableId="24EE2EDA"/>
  <w16cid:commentId w16cid:paraId="2B4A6080" w16cid:durableId="24EE2EDB"/>
  <w16cid:commentId w16cid:paraId="4F610EB6" w16cid:durableId="24EE2EDC"/>
  <w16cid:commentId w16cid:paraId="14449968" w16cid:durableId="24EE2EDD"/>
  <w16cid:commentId w16cid:paraId="74EB979A" w16cid:durableId="24EE2EDE"/>
  <w16cid:commentId w16cid:paraId="00CFE025" w16cid:durableId="24EE2EDF"/>
  <w16cid:commentId w16cid:paraId="01F409C6" w16cid:durableId="24EE2EE0"/>
  <w16cid:commentId w16cid:paraId="7018A9EC" w16cid:durableId="24EE30AC"/>
  <w16cid:commentId w16cid:paraId="395994B3" w16cid:durableId="24EE2EE2"/>
  <w16cid:commentId w16cid:paraId="57D0FD8B" w16cid:durableId="24EE2EE3"/>
  <w16cid:commentId w16cid:paraId="7BEA7A67" w16cid:durableId="24EE2EE4"/>
  <w16cid:commentId w16cid:paraId="710DE411" w16cid:durableId="24EE2EE5"/>
  <w16cid:commentId w16cid:paraId="35326372" w16cid:durableId="24EE2E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EA746" w14:textId="77777777" w:rsidR="00AE6D47" w:rsidRDefault="00AE6D47" w:rsidP="00923A8E">
      <w:pPr>
        <w:spacing w:after="0" w:line="240" w:lineRule="auto"/>
      </w:pPr>
      <w:r>
        <w:separator/>
      </w:r>
    </w:p>
  </w:endnote>
  <w:endnote w:type="continuationSeparator" w:id="0">
    <w:p w14:paraId="1CC9A47F" w14:textId="77777777" w:rsidR="00AE6D47" w:rsidRDefault="00AE6D47"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71B2F" w:rsidRDefault="00A71B2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71B2F" w:rsidRDefault="00A71B2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FA55F2B" w:rsidR="00A71B2F" w:rsidRDefault="00A71B2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84856">
      <w:rPr>
        <w:rStyle w:val="ad"/>
        <w:noProof/>
      </w:rPr>
      <w:t>21</w:t>
    </w:r>
    <w:r>
      <w:rPr>
        <w:rStyle w:val="ad"/>
      </w:rPr>
      <w:fldChar w:fldCharType="end"/>
    </w:r>
  </w:p>
  <w:p w14:paraId="25E2AC1B" w14:textId="77777777" w:rsidR="00A71B2F" w:rsidRDefault="00A71B2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1544C" w14:textId="77777777" w:rsidR="00AE6D47" w:rsidRDefault="00AE6D47" w:rsidP="00923A8E">
      <w:pPr>
        <w:spacing w:after="0" w:line="240" w:lineRule="auto"/>
      </w:pPr>
      <w:r>
        <w:separator/>
      </w:r>
    </w:p>
  </w:footnote>
  <w:footnote w:type="continuationSeparator" w:id="0">
    <w:p w14:paraId="2A5FEF41" w14:textId="77777777" w:rsidR="00AE6D47" w:rsidRDefault="00AE6D47"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CBB0B81"/>
    <w:multiLevelType w:val="hybridMultilevel"/>
    <w:tmpl w:val="9A58B7E6"/>
    <w:lvl w:ilvl="0" w:tplc="B0AAFF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C47FE"/>
    <w:multiLevelType w:val="hybridMultilevel"/>
    <w:tmpl w:val="2BA49EEE"/>
    <w:lvl w:ilvl="0" w:tplc="AE765B56">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E206996"/>
    <w:multiLevelType w:val="hybridMultilevel"/>
    <w:tmpl w:val="8B8C01F6"/>
    <w:lvl w:ilvl="0" w:tplc="0C4E6C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E234F6"/>
    <w:multiLevelType w:val="hybridMultilevel"/>
    <w:tmpl w:val="39609FC0"/>
    <w:lvl w:ilvl="0" w:tplc="1484773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B951E66"/>
    <w:multiLevelType w:val="hybridMultilevel"/>
    <w:tmpl w:val="ECC6EDA8"/>
    <w:lvl w:ilvl="0" w:tplc="CF80139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A71FD8"/>
    <w:multiLevelType w:val="hybridMultilevel"/>
    <w:tmpl w:val="E29CF5F8"/>
    <w:lvl w:ilvl="0" w:tplc="CF8013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965F38"/>
    <w:multiLevelType w:val="hybridMultilevel"/>
    <w:tmpl w:val="B844AF8C"/>
    <w:lvl w:ilvl="0" w:tplc="F67237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4B1C3D18"/>
    <w:multiLevelType w:val="hybridMultilevel"/>
    <w:tmpl w:val="FD3A5950"/>
    <w:lvl w:ilvl="0" w:tplc="FFE6D324">
      <w:start w:val="1"/>
      <w:numFmt w:val="decimal"/>
      <w:lvlText w:val="%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745984"/>
    <w:multiLevelType w:val="hybridMultilevel"/>
    <w:tmpl w:val="B414FB54"/>
    <w:lvl w:ilvl="0" w:tplc="829613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230714"/>
    <w:multiLevelType w:val="hybridMultilevel"/>
    <w:tmpl w:val="3EF0E4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2D203F"/>
    <w:multiLevelType w:val="hybridMultilevel"/>
    <w:tmpl w:val="6B9A7580"/>
    <w:lvl w:ilvl="0" w:tplc="E5BE437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A43410"/>
    <w:multiLevelType w:val="hybridMultilevel"/>
    <w:tmpl w:val="EE0C02EC"/>
    <w:lvl w:ilvl="0" w:tplc="CF80139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59DE73E1"/>
    <w:multiLevelType w:val="hybridMultilevel"/>
    <w:tmpl w:val="E2DE0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420D23"/>
    <w:multiLevelType w:val="hybridMultilevel"/>
    <w:tmpl w:val="A17A5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D767DD"/>
    <w:multiLevelType w:val="hybridMultilevel"/>
    <w:tmpl w:val="37A668C0"/>
    <w:lvl w:ilvl="0" w:tplc="0419000F">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69F94519"/>
    <w:multiLevelType w:val="hybridMultilevel"/>
    <w:tmpl w:val="E2DE0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877A3E"/>
    <w:multiLevelType w:val="hybridMultilevel"/>
    <w:tmpl w:val="BE94B722"/>
    <w:lvl w:ilvl="0" w:tplc="62B645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2"/>
  </w:num>
  <w:num w:numId="5">
    <w:abstractNumId w:val="10"/>
  </w:num>
  <w:num w:numId="6">
    <w:abstractNumId w:val="12"/>
  </w:num>
  <w:num w:numId="7">
    <w:abstractNumId w:val="20"/>
  </w:num>
  <w:num w:numId="8">
    <w:abstractNumId w:val="17"/>
  </w:num>
  <w:num w:numId="9">
    <w:abstractNumId w:val="13"/>
  </w:num>
  <w:num w:numId="10">
    <w:abstractNumId w:val="1"/>
  </w:num>
  <w:num w:numId="11">
    <w:abstractNumId w:val="3"/>
  </w:num>
  <w:num w:numId="12">
    <w:abstractNumId w:val="8"/>
  </w:num>
  <w:num w:numId="13">
    <w:abstractNumId w:val="16"/>
  </w:num>
  <w:num w:numId="14">
    <w:abstractNumId w:val="4"/>
  </w:num>
  <w:num w:numId="15">
    <w:abstractNumId w:val="19"/>
  </w:num>
  <w:num w:numId="16">
    <w:abstractNumId w:val="11"/>
  </w:num>
  <w:num w:numId="17">
    <w:abstractNumId w:val="7"/>
  </w:num>
  <w:num w:numId="18">
    <w:abstractNumId w:val="15"/>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375F3"/>
    <w:rsid w:val="00043474"/>
    <w:rsid w:val="000435C4"/>
    <w:rsid w:val="00077157"/>
    <w:rsid w:val="00077FE4"/>
    <w:rsid w:val="0008350B"/>
    <w:rsid w:val="00091AF3"/>
    <w:rsid w:val="00092C17"/>
    <w:rsid w:val="00093BCD"/>
    <w:rsid w:val="000A68E5"/>
    <w:rsid w:val="000A7A81"/>
    <w:rsid w:val="000B409E"/>
    <w:rsid w:val="000D4BC7"/>
    <w:rsid w:val="000F06DB"/>
    <w:rsid w:val="00103CCC"/>
    <w:rsid w:val="00117579"/>
    <w:rsid w:val="001259C3"/>
    <w:rsid w:val="001309BC"/>
    <w:rsid w:val="00133353"/>
    <w:rsid w:val="001435FD"/>
    <w:rsid w:val="0015128F"/>
    <w:rsid w:val="00172B87"/>
    <w:rsid w:val="001971A1"/>
    <w:rsid w:val="001A5734"/>
    <w:rsid w:val="001B0A28"/>
    <w:rsid w:val="001B0AEC"/>
    <w:rsid w:val="001B1EEE"/>
    <w:rsid w:val="001C717D"/>
    <w:rsid w:val="001D0EED"/>
    <w:rsid w:val="001D2756"/>
    <w:rsid w:val="001F24D6"/>
    <w:rsid w:val="001F79A1"/>
    <w:rsid w:val="00203AB4"/>
    <w:rsid w:val="00204850"/>
    <w:rsid w:val="00207E4C"/>
    <w:rsid w:val="00215D5F"/>
    <w:rsid w:val="00222C6E"/>
    <w:rsid w:val="002276C4"/>
    <w:rsid w:val="00234F97"/>
    <w:rsid w:val="00250F81"/>
    <w:rsid w:val="00255FB7"/>
    <w:rsid w:val="00281C06"/>
    <w:rsid w:val="00284674"/>
    <w:rsid w:val="002A24BD"/>
    <w:rsid w:val="002A6BED"/>
    <w:rsid w:val="002B3346"/>
    <w:rsid w:val="002B407F"/>
    <w:rsid w:val="002C486A"/>
    <w:rsid w:val="002D293F"/>
    <w:rsid w:val="002E2C75"/>
    <w:rsid w:val="002E39D2"/>
    <w:rsid w:val="002E476E"/>
    <w:rsid w:val="002E515F"/>
    <w:rsid w:val="002F25B8"/>
    <w:rsid w:val="002F498E"/>
    <w:rsid w:val="003079BB"/>
    <w:rsid w:val="00315959"/>
    <w:rsid w:val="00327345"/>
    <w:rsid w:val="00337A59"/>
    <w:rsid w:val="00341841"/>
    <w:rsid w:val="0034211A"/>
    <w:rsid w:val="0034492E"/>
    <w:rsid w:val="00351234"/>
    <w:rsid w:val="003533BD"/>
    <w:rsid w:val="00377A68"/>
    <w:rsid w:val="003916A0"/>
    <w:rsid w:val="003A07B7"/>
    <w:rsid w:val="003C0B93"/>
    <w:rsid w:val="003D00F1"/>
    <w:rsid w:val="003E1B22"/>
    <w:rsid w:val="003E5788"/>
    <w:rsid w:val="003E648F"/>
    <w:rsid w:val="003F7AA9"/>
    <w:rsid w:val="00400A1B"/>
    <w:rsid w:val="00402C3B"/>
    <w:rsid w:val="004159C3"/>
    <w:rsid w:val="00423950"/>
    <w:rsid w:val="00426A6D"/>
    <w:rsid w:val="0043220B"/>
    <w:rsid w:val="00443157"/>
    <w:rsid w:val="0044443D"/>
    <w:rsid w:val="00447E72"/>
    <w:rsid w:val="00455573"/>
    <w:rsid w:val="004B4604"/>
    <w:rsid w:val="004B712B"/>
    <w:rsid w:val="004C74C4"/>
    <w:rsid w:val="004D3F86"/>
    <w:rsid w:val="004D54D5"/>
    <w:rsid w:val="004F5850"/>
    <w:rsid w:val="004F6BD7"/>
    <w:rsid w:val="0051353C"/>
    <w:rsid w:val="00521F9F"/>
    <w:rsid w:val="005338A5"/>
    <w:rsid w:val="00564197"/>
    <w:rsid w:val="0057212B"/>
    <w:rsid w:val="0057796D"/>
    <w:rsid w:val="00586186"/>
    <w:rsid w:val="00596720"/>
    <w:rsid w:val="00596F5B"/>
    <w:rsid w:val="005A3AA5"/>
    <w:rsid w:val="005B6A6C"/>
    <w:rsid w:val="005B77BB"/>
    <w:rsid w:val="005C3159"/>
    <w:rsid w:val="005D6C54"/>
    <w:rsid w:val="005D71F5"/>
    <w:rsid w:val="005E037A"/>
    <w:rsid w:val="005E3652"/>
    <w:rsid w:val="005E7CF7"/>
    <w:rsid w:val="0061402C"/>
    <w:rsid w:val="00622B37"/>
    <w:rsid w:val="006230D8"/>
    <w:rsid w:val="006338EE"/>
    <w:rsid w:val="00635A85"/>
    <w:rsid w:val="006479D6"/>
    <w:rsid w:val="00662812"/>
    <w:rsid w:val="00666891"/>
    <w:rsid w:val="00684856"/>
    <w:rsid w:val="00693AB3"/>
    <w:rsid w:val="006A52A9"/>
    <w:rsid w:val="006C6752"/>
    <w:rsid w:val="006F1C0D"/>
    <w:rsid w:val="006F28DE"/>
    <w:rsid w:val="006F2DBB"/>
    <w:rsid w:val="006F4447"/>
    <w:rsid w:val="006F5DA4"/>
    <w:rsid w:val="006F6E42"/>
    <w:rsid w:val="00703DCC"/>
    <w:rsid w:val="0071064B"/>
    <w:rsid w:val="00723062"/>
    <w:rsid w:val="00725B88"/>
    <w:rsid w:val="00737C19"/>
    <w:rsid w:val="007700A2"/>
    <w:rsid w:val="007744B5"/>
    <w:rsid w:val="00775B5D"/>
    <w:rsid w:val="00782B85"/>
    <w:rsid w:val="0078415C"/>
    <w:rsid w:val="00795E28"/>
    <w:rsid w:val="0079727E"/>
    <w:rsid w:val="007A3DAC"/>
    <w:rsid w:val="007A4673"/>
    <w:rsid w:val="007B0120"/>
    <w:rsid w:val="007B0663"/>
    <w:rsid w:val="007C44CF"/>
    <w:rsid w:val="007C5926"/>
    <w:rsid w:val="007C6BF1"/>
    <w:rsid w:val="00801EB4"/>
    <w:rsid w:val="00802C43"/>
    <w:rsid w:val="008032D2"/>
    <w:rsid w:val="00805242"/>
    <w:rsid w:val="00805B55"/>
    <w:rsid w:val="00840B74"/>
    <w:rsid w:val="00843E1A"/>
    <w:rsid w:val="008524C4"/>
    <w:rsid w:val="00854592"/>
    <w:rsid w:val="0086735C"/>
    <w:rsid w:val="0088761B"/>
    <w:rsid w:val="00892155"/>
    <w:rsid w:val="008C7B1F"/>
    <w:rsid w:val="008D3FF0"/>
    <w:rsid w:val="008E1FF0"/>
    <w:rsid w:val="008E3618"/>
    <w:rsid w:val="008F5CCB"/>
    <w:rsid w:val="00900025"/>
    <w:rsid w:val="009052D0"/>
    <w:rsid w:val="00923A8E"/>
    <w:rsid w:val="00926A03"/>
    <w:rsid w:val="00932BE6"/>
    <w:rsid w:val="00932F0B"/>
    <w:rsid w:val="0094414C"/>
    <w:rsid w:val="00965D35"/>
    <w:rsid w:val="0096615E"/>
    <w:rsid w:val="00995524"/>
    <w:rsid w:val="009B41C8"/>
    <w:rsid w:val="009B5D07"/>
    <w:rsid w:val="009C03BA"/>
    <w:rsid w:val="009C68E6"/>
    <w:rsid w:val="009C768D"/>
    <w:rsid w:val="009E37EB"/>
    <w:rsid w:val="009F4336"/>
    <w:rsid w:val="00A0549F"/>
    <w:rsid w:val="00A24631"/>
    <w:rsid w:val="00A25B67"/>
    <w:rsid w:val="00A264F0"/>
    <w:rsid w:val="00A46514"/>
    <w:rsid w:val="00A60091"/>
    <w:rsid w:val="00A671AB"/>
    <w:rsid w:val="00A71B2F"/>
    <w:rsid w:val="00A73001"/>
    <w:rsid w:val="00A734F0"/>
    <w:rsid w:val="00A80444"/>
    <w:rsid w:val="00A81BD8"/>
    <w:rsid w:val="00A82056"/>
    <w:rsid w:val="00A860E4"/>
    <w:rsid w:val="00A9118B"/>
    <w:rsid w:val="00A91804"/>
    <w:rsid w:val="00AA12B0"/>
    <w:rsid w:val="00AA1486"/>
    <w:rsid w:val="00AA1CB4"/>
    <w:rsid w:val="00AA40F7"/>
    <w:rsid w:val="00AA685A"/>
    <w:rsid w:val="00AB13BA"/>
    <w:rsid w:val="00AC11BD"/>
    <w:rsid w:val="00AC15B3"/>
    <w:rsid w:val="00AC15C5"/>
    <w:rsid w:val="00AD0D61"/>
    <w:rsid w:val="00AD6188"/>
    <w:rsid w:val="00AE6D47"/>
    <w:rsid w:val="00B02981"/>
    <w:rsid w:val="00B07FC0"/>
    <w:rsid w:val="00B12999"/>
    <w:rsid w:val="00B155EA"/>
    <w:rsid w:val="00B560E2"/>
    <w:rsid w:val="00B774AF"/>
    <w:rsid w:val="00B81E0A"/>
    <w:rsid w:val="00B85245"/>
    <w:rsid w:val="00B85D59"/>
    <w:rsid w:val="00B979C4"/>
    <w:rsid w:val="00BA4761"/>
    <w:rsid w:val="00BA6166"/>
    <w:rsid w:val="00BC01EC"/>
    <w:rsid w:val="00BC5A70"/>
    <w:rsid w:val="00BE67FB"/>
    <w:rsid w:val="00BF2F2A"/>
    <w:rsid w:val="00C004BE"/>
    <w:rsid w:val="00C0065B"/>
    <w:rsid w:val="00C02F2B"/>
    <w:rsid w:val="00C1389F"/>
    <w:rsid w:val="00C25FC9"/>
    <w:rsid w:val="00C35BEF"/>
    <w:rsid w:val="00C43DE3"/>
    <w:rsid w:val="00C740BC"/>
    <w:rsid w:val="00C74B2F"/>
    <w:rsid w:val="00C80E14"/>
    <w:rsid w:val="00C8317E"/>
    <w:rsid w:val="00C83B00"/>
    <w:rsid w:val="00C960DE"/>
    <w:rsid w:val="00CA3B5E"/>
    <w:rsid w:val="00CA6BFF"/>
    <w:rsid w:val="00CB03AE"/>
    <w:rsid w:val="00CB31AD"/>
    <w:rsid w:val="00CD47A7"/>
    <w:rsid w:val="00CF1080"/>
    <w:rsid w:val="00CF7017"/>
    <w:rsid w:val="00D10291"/>
    <w:rsid w:val="00D42CDC"/>
    <w:rsid w:val="00D435D9"/>
    <w:rsid w:val="00D44ED7"/>
    <w:rsid w:val="00D47003"/>
    <w:rsid w:val="00D546C7"/>
    <w:rsid w:val="00D57A26"/>
    <w:rsid w:val="00D63CA5"/>
    <w:rsid w:val="00D77FEF"/>
    <w:rsid w:val="00D903D1"/>
    <w:rsid w:val="00D941FC"/>
    <w:rsid w:val="00DA6ECB"/>
    <w:rsid w:val="00DA70A9"/>
    <w:rsid w:val="00DC2BF0"/>
    <w:rsid w:val="00E118E7"/>
    <w:rsid w:val="00E11BB3"/>
    <w:rsid w:val="00E464FC"/>
    <w:rsid w:val="00E572E9"/>
    <w:rsid w:val="00E57D18"/>
    <w:rsid w:val="00E62DA1"/>
    <w:rsid w:val="00E6328B"/>
    <w:rsid w:val="00E658CA"/>
    <w:rsid w:val="00E83A59"/>
    <w:rsid w:val="00E8652C"/>
    <w:rsid w:val="00E92B55"/>
    <w:rsid w:val="00E94FA7"/>
    <w:rsid w:val="00EA1196"/>
    <w:rsid w:val="00EA23A6"/>
    <w:rsid w:val="00EA6672"/>
    <w:rsid w:val="00EB1E54"/>
    <w:rsid w:val="00EE09D1"/>
    <w:rsid w:val="00EF1E72"/>
    <w:rsid w:val="00EF22A7"/>
    <w:rsid w:val="00F24AED"/>
    <w:rsid w:val="00F24BDA"/>
    <w:rsid w:val="00F3477E"/>
    <w:rsid w:val="00F34BD3"/>
    <w:rsid w:val="00F34CFD"/>
    <w:rsid w:val="00F369C0"/>
    <w:rsid w:val="00F42551"/>
    <w:rsid w:val="00F458E9"/>
    <w:rsid w:val="00F72664"/>
    <w:rsid w:val="00F74A5F"/>
    <w:rsid w:val="00F7531A"/>
    <w:rsid w:val="00F83541"/>
    <w:rsid w:val="00F957D3"/>
    <w:rsid w:val="00F97A1B"/>
    <w:rsid w:val="00FA7368"/>
    <w:rsid w:val="00FB116B"/>
    <w:rsid w:val="00FC22A2"/>
    <w:rsid w:val="00FD6045"/>
    <w:rsid w:val="00FF4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50AC572E-77F3-483A-B11C-547483EAD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8088">
      <w:bodyDiv w:val="1"/>
      <w:marLeft w:val="0"/>
      <w:marRight w:val="0"/>
      <w:marTop w:val="0"/>
      <w:marBottom w:val="0"/>
      <w:divBdr>
        <w:top w:val="none" w:sz="0" w:space="0" w:color="auto"/>
        <w:left w:val="none" w:sz="0" w:space="0" w:color="auto"/>
        <w:bottom w:val="none" w:sz="0" w:space="0" w:color="auto"/>
        <w:right w:val="none" w:sz="0" w:space="0" w:color="auto"/>
      </w:divBdr>
    </w:div>
    <w:div w:id="619188458">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16216251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203476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dact.ru" TargetMode="External"/><Relationship Id="rId13" Type="http://schemas.openxmlformats.org/officeDocument/2006/relationships/hyperlink" Target="http://expertiza-online.ru" TargetMode="External"/><Relationship Id="rId18" Type="http://schemas.openxmlformats.org/officeDocument/2006/relationships/theme" Target="theme/theme1.xml"/><Relationship Id="rId51" Type="http://schemas.microsoft.com/office/2018/08/relationships/commentsExtensible" Target="commentsExtensible.xml"/><Relationship Id="rId3" Type="http://schemas.openxmlformats.org/officeDocument/2006/relationships/styles" Target="styles.xml"/><Relationship Id="rId50"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sudexpert.ru/publishing/tipse.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mmersant.ru/s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usiness-magazine.ru" TargetMode="External"/><Relationship Id="rId4" Type="http://schemas.openxmlformats.org/officeDocument/2006/relationships/settings" Target="settings.xml"/><Relationship Id="rId9" Type="http://schemas.openxmlformats.org/officeDocument/2006/relationships/hyperlink" Target="https://sudact.ru/" TargetMode="External"/><Relationship Id="rId14" Type="http://schemas.openxmlformats.org/officeDocument/2006/relationships/hyperlink" Target="http://www.rc-p.ru/grazhdanskoe_pravo/sudebno-buxgalterskaya_ekspertiza_v.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3A22E-46C2-42FB-B45B-CA1441A4D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6735</Words>
  <Characters>38392</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Ludmila Botasheva</dc:creator>
  <cp:lastModifiedBy>Граждан Оксана Николаевна</cp:lastModifiedBy>
  <cp:revision>13</cp:revision>
  <cp:lastPrinted>2021-06-08T08:52:00Z</cp:lastPrinted>
  <dcterms:created xsi:type="dcterms:W3CDTF">2022-06-01T14:07:00Z</dcterms:created>
  <dcterms:modified xsi:type="dcterms:W3CDTF">2022-06-22T13:12:00Z</dcterms:modified>
</cp:coreProperties>
</file>